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13990" w:rsidTr="00DC6CF9">
        <w:tc>
          <w:tcPr>
            <w:tcW w:w="2500" w:type="pct"/>
          </w:tcPr>
          <w:p w:rsidR="00013990" w:rsidRDefault="00013990" w:rsidP="0001399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УТВЕРЖДАЮ: </w:t>
            </w:r>
          </w:p>
          <w:p w:rsidR="00013990" w:rsidRPr="00013990" w:rsidRDefault="00013990" w:rsidP="000139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9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Мэр Нижнеилимского </w:t>
            </w:r>
          </w:p>
          <w:p w:rsidR="00013990" w:rsidRPr="00013990" w:rsidRDefault="00013990" w:rsidP="000139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9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района </w:t>
            </w:r>
          </w:p>
          <w:p w:rsidR="00013990" w:rsidRPr="00013990" w:rsidRDefault="00013990" w:rsidP="000139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990">
              <w:rPr>
                <w:rFonts w:ascii="Times New Roman" w:hAnsi="Times New Roman" w:cs="Times New Roman"/>
                <w:iCs/>
                <w:sz w:val="24"/>
                <w:szCs w:val="24"/>
              </w:rPr>
              <w:t>____________   М.С. Романов</w:t>
            </w:r>
          </w:p>
          <w:p w:rsidR="00013990" w:rsidRDefault="00013990" w:rsidP="0001399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013990" w:rsidRDefault="00013990" w:rsidP="0001399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УТВЕРЖДАЮ:</w:t>
            </w:r>
          </w:p>
          <w:p w:rsidR="00013990" w:rsidRPr="00013990" w:rsidRDefault="00013990" w:rsidP="000139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990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 «Железногорск-</w:t>
            </w:r>
            <w:proofErr w:type="spellStart"/>
            <w:r w:rsidRPr="00013990">
              <w:rPr>
                <w:rFonts w:ascii="Times New Roman" w:hAnsi="Times New Roman" w:cs="Times New Roman"/>
                <w:iCs/>
                <w:sz w:val="24"/>
                <w:szCs w:val="24"/>
              </w:rPr>
              <w:t>Илимское</w:t>
            </w:r>
            <w:proofErr w:type="spellEnd"/>
            <w:r w:rsidRPr="000139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городское поселение» ___________   А.Ю. Козлов</w:t>
            </w:r>
          </w:p>
        </w:tc>
      </w:tr>
      <w:tr w:rsidR="00013990" w:rsidTr="00DC6CF9">
        <w:tc>
          <w:tcPr>
            <w:tcW w:w="2500" w:type="pct"/>
          </w:tcPr>
          <w:p w:rsidR="00013990" w:rsidRDefault="00013990" w:rsidP="0001399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УТВЕРЖДАЮ:</w:t>
            </w:r>
          </w:p>
          <w:p w:rsidR="00013990" w:rsidRDefault="00013990" w:rsidP="000139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67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ПОУ «Нижнеилимский СТК» </w:t>
            </w:r>
          </w:p>
          <w:p w:rsidR="00013990" w:rsidRPr="00E26767" w:rsidRDefault="00013990" w:rsidP="000139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67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 ДОСААФ России Иркутской области </w:t>
            </w:r>
          </w:p>
          <w:p w:rsidR="00013990" w:rsidRPr="00E26767" w:rsidRDefault="00013990" w:rsidP="000139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6767">
              <w:rPr>
                <w:rFonts w:ascii="Times New Roman" w:hAnsi="Times New Roman" w:cs="Times New Roman"/>
                <w:iCs/>
                <w:sz w:val="24"/>
                <w:szCs w:val="24"/>
              </w:rPr>
              <w:t>___________ Н.В.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67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Липатов </w:t>
            </w:r>
          </w:p>
          <w:p w:rsidR="00013990" w:rsidRDefault="00013990" w:rsidP="0001399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013990" w:rsidRDefault="00013990" w:rsidP="0001399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013990" w:rsidRDefault="00013990" w:rsidP="006D0EE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013990" w:rsidRDefault="00013990" w:rsidP="006D0EE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013990" w:rsidRDefault="00013990" w:rsidP="006D0EE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193994" w:rsidRDefault="00B055D6" w:rsidP="006D0EE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C04146" wp14:editId="26951790">
            <wp:simplePos x="0" y="0"/>
            <wp:positionH relativeFrom="column">
              <wp:posOffset>-125267</wp:posOffset>
            </wp:positionH>
            <wp:positionV relativeFrom="paragraph">
              <wp:posOffset>-211764</wp:posOffset>
            </wp:positionV>
            <wp:extent cx="1804087" cy="1014799"/>
            <wp:effectExtent l="0" t="0" r="5715" b="0"/>
            <wp:wrapNone/>
            <wp:docPr id="1" name="Рисунок 1" descr="C:\Users\ILIM-MOLODEG\Desktop\9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M-MOLODEG\Desktop\9-m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31" cy="101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C4A" w:rsidRDefault="00193994" w:rsidP="000C466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2C37CE" w:rsidRPr="002C37CE">
        <w:rPr>
          <w:rFonts w:ascii="Times New Roman" w:hAnsi="Times New Roman" w:cs="Times New Roman"/>
          <w:b/>
          <w:iCs/>
          <w:sz w:val="24"/>
          <w:szCs w:val="24"/>
        </w:rPr>
        <w:t>ОЛОЖЕНИЕ</w:t>
      </w:r>
    </w:p>
    <w:p w:rsidR="00147FEB" w:rsidRDefault="002C37CE" w:rsidP="000C466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 проведении районной военно-спортивной эстафеты</w:t>
      </w:r>
      <w:r w:rsidR="00147F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C33E8" w:rsidRDefault="00226248" w:rsidP="000C466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«Кубок Победы</w:t>
      </w:r>
      <w:r w:rsidR="00147FEB" w:rsidRPr="00147FEB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E03976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2C37CE" w:rsidRDefault="00E03976" w:rsidP="000C466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посвященной </w:t>
      </w:r>
      <w:r w:rsidR="00226248">
        <w:rPr>
          <w:rFonts w:ascii="Times New Roman" w:hAnsi="Times New Roman" w:cs="Times New Roman"/>
          <w:iCs/>
          <w:sz w:val="24"/>
          <w:szCs w:val="24"/>
        </w:rPr>
        <w:t>74й годовщине Победы в Великой Отечественной войне</w:t>
      </w:r>
      <w:r w:rsidR="0003307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D258E" w:rsidRPr="002C37CE" w:rsidRDefault="00FD258E" w:rsidP="00B055D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C37CE" w:rsidRPr="00A8299B" w:rsidRDefault="002C37CE" w:rsidP="00A829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299B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Введение.</w:t>
      </w:r>
    </w:p>
    <w:p w:rsidR="00FD258E" w:rsidRPr="006D0EE4" w:rsidRDefault="00147FEB" w:rsidP="00FD258E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C37CE" w:rsidRDefault="009C1FF0" w:rsidP="009371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C37CE">
        <w:rPr>
          <w:rFonts w:ascii="Times New Roman" w:hAnsi="Times New Roman" w:cs="Times New Roman"/>
          <w:bCs/>
          <w:sz w:val="24"/>
          <w:szCs w:val="24"/>
        </w:rPr>
        <w:t>Районная в</w:t>
      </w:r>
      <w:r w:rsidR="00147FEB">
        <w:rPr>
          <w:rFonts w:ascii="Times New Roman" w:hAnsi="Times New Roman" w:cs="Times New Roman"/>
          <w:bCs/>
          <w:sz w:val="24"/>
          <w:szCs w:val="24"/>
        </w:rPr>
        <w:t>оенно-спортивная эстафета (далее – соревнования)</w:t>
      </w:r>
      <w:r w:rsidR="002C37CE">
        <w:rPr>
          <w:rFonts w:ascii="Times New Roman" w:hAnsi="Times New Roman" w:cs="Times New Roman"/>
          <w:bCs/>
          <w:sz w:val="24"/>
          <w:szCs w:val="24"/>
        </w:rPr>
        <w:t xml:space="preserve"> проводится </w:t>
      </w:r>
      <w:proofErr w:type="gramStart"/>
      <w:r w:rsidR="002C37C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2C37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C37CE">
        <w:rPr>
          <w:rFonts w:ascii="Times New Roman" w:hAnsi="Times New Roman" w:cs="Times New Roman"/>
          <w:bCs/>
          <w:sz w:val="24"/>
          <w:szCs w:val="24"/>
        </w:rPr>
        <w:t>Нижн</w:t>
      </w:r>
      <w:r w:rsidR="00147FEB">
        <w:rPr>
          <w:rFonts w:ascii="Times New Roman" w:hAnsi="Times New Roman" w:cs="Times New Roman"/>
          <w:bCs/>
          <w:sz w:val="24"/>
          <w:szCs w:val="24"/>
        </w:rPr>
        <w:t>еилимском</w:t>
      </w:r>
      <w:proofErr w:type="gramEnd"/>
      <w:r w:rsidR="00147FEB">
        <w:rPr>
          <w:rFonts w:ascii="Times New Roman" w:hAnsi="Times New Roman" w:cs="Times New Roman"/>
          <w:bCs/>
          <w:sz w:val="24"/>
          <w:szCs w:val="24"/>
        </w:rPr>
        <w:t xml:space="preserve"> районе более 30 лет </w:t>
      </w:r>
      <w:r w:rsidR="002C37CE">
        <w:rPr>
          <w:rFonts w:ascii="Times New Roman" w:hAnsi="Times New Roman" w:cs="Times New Roman"/>
          <w:bCs/>
          <w:sz w:val="24"/>
          <w:szCs w:val="24"/>
        </w:rPr>
        <w:t xml:space="preserve">является традиционным мероприятием военно-патриотического </w:t>
      </w:r>
      <w:r w:rsidR="001E5DB6">
        <w:rPr>
          <w:rFonts w:ascii="Times New Roman" w:hAnsi="Times New Roman" w:cs="Times New Roman"/>
          <w:bCs/>
          <w:sz w:val="24"/>
          <w:szCs w:val="24"/>
        </w:rPr>
        <w:t>воспитания</w:t>
      </w:r>
      <w:r w:rsidR="002C37CE">
        <w:rPr>
          <w:rFonts w:ascii="Times New Roman" w:hAnsi="Times New Roman" w:cs="Times New Roman"/>
          <w:bCs/>
          <w:sz w:val="24"/>
          <w:szCs w:val="24"/>
        </w:rPr>
        <w:t>; проводится в соответствии с календарным планом официальных спортивных и патри</w:t>
      </w:r>
      <w:r w:rsidR="0020517F">
        <w:rPr>
          <w:rFonts w:ascii="Times New Roman" w:hAnsi="Times New Roman" w:cs="Times New Roman"/>
          <w:bCs/>
          <w:sz w:val="24"/>
          <w:szCs w:val="24"/>
        </w:rPr>
        <w:t>отических мероприятий и Дня призывника.</w:t>
      </w:r>
      <w:r w:rsidR="00147FEB">
        <w:rPr>
          <w:rFonts w:ascii="Times New Roman" w:hAnsi="Times New Roman" w:cs="Times New Roman"/>
          <w:bCs/>
          <w:sz w:val="24"/>
          <w:szCs w:val="24"/>
        </w:rPr>
        <w:t xml:space="preserve"> Мероприятие</w:t>
      </w:r>
      <w:r w:rsidR="00762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FEB">
        <w:rPr>
          <w:rFonts w:ascii="Times New Roman" w:hAnsi="Times New Roman" w:cs="Times New Roman"/>
          <w:bCs/>
          <w:sz w:val="24"/>
          <w:szCs w:val="24"/>
        </w:rPr>
        <w:t>является командным состязанием</w:t>
      </w:r>
      <w:r w:rsidR="002C37CE">
        <w:rPr>
          <w:rFonts w:ascii="Times New Roman" w:hAnsi="Times New Roman" w:cs="Times New Roman"/>
          <w:bCs/>
          <w:sz w:val="24"/>
          <w:szCs w:val="24"/>
        </w:rPr>
        <w:t>.</w:t>
      </w:r>
      <w:r w:rsidR="004612BB">
        <w:rPr>
          <w:rFonts w:ascii="Times New Roman" w:hAnsi="Times New Roman" w:cs="Times New Roman"/>
          <w:bCs/>
          <w:sz w:val="24"/>
          <w:szCs w:val="24"/>
        </w:rPr>
        <w:t xml:space="preserve"> В новом формате</w:t>
      </w:r>
      <w:r w:rsidR="00147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9B5">
        <w:rPr>
          <w:rFonts w:ascii="Times New Roman" w:hAnsi="Times New Roman" w:cs="Times New Roman"/>
          <w:bCs/>
          <w:sz w:val="24"/>
          <w:szCs w:val="24"/>
        </w:rPr>
        <w:t xml:space="preserve">– «Кубок Победы» </w:t>
      </w:r>
      <w:r w:rsidR="006D0E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2DC8">
        <w:rPr>
          <w:rFonts w:ascii="Times New Roman" w:hAnsi="Times New Roman" w:cs="Times New Roman"/>
          <w:bCs/>
          <w:sz w:val="24"/>
          <w:szCs w:val="24"/>
        </w:rPr>
        <w:t>проводится впервые.</w:t>
      </w:r>
    </w:p>
    <w:p w:rsidR="002C37CE" w:rsidRDefault="009C1FF0" w:rsidP="009371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C37CE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="00147FEB">
        <w:rPr>
          <w:rFonts w:ascii="Times New Roman" w:hAnsi="Times New Roman" w:cs="Times New Roman"/>
          <w:bCs/>
          <w:sz w:val="24"/>
          <w:szCs w:val="24"/>
        </w:rPr>
        <w:t xml:space="preserve"> положение о проведении соревнований</w:t>
      </w:r>
      <w:r w:rsidR="002C37CE">
        <w:rPr>
          <w:rFonts w:ascii="Times New Roman" w:hAnsi="Times New Roman" w:cs="Times New Roman"/>
          <w:bCs/>
          <w:sz w:val="24"/>
          <w:szCs w:val="24"/>
        </w:rPr>
        <w:t xml:space="preserve"> (далее – Положение) регулирует вопросы, связанные с организацией и проведением соревнований и является основанием для </w:t>
      </w:r>
      <w:r w:rsidR="00D33869">
        <w:rPr>
          <w:rFonts w:ascii="Times New Roman" w:hAnsi="Times New Roman" w:cs="Times New Roman"/>
          <w:bCs/>
          <w:sz w:val="24"/>
          <w:szCs w:val="24"/>
        </w:rPr>
        <w:t>командирования</w:t>
      </w:r>
      <w:r w:rsidR="00E03976">
        <w:rPr>
          <w:rFonts w:ascii="Times New Roman" w:hAnsi="Times New Roman" w:cs="Times New Roman"/>
          <w:bCs/>
          <w:sz w:val="24"/>
          <w:szCs w:val="24"/>
        </w:rPr>
        <w:t>/ направления участников, представителей, тренеров и т.д. в соста</w:t>
      </w:r>
      <w:r w:rsidR="00147FEB">
        <w:rPr>
          <w:rFonts w:ascii="Times New Roman" w:hAnsi="Times New Roman" w:cs="Times New Roman"/>
          <w:bCs/>
          <w:sz w:val="24"/>
          <w:szCs w:val="24"/>
        </w:rPr>
        <w:t>ве команд для участия в соревнованиях</w:t>
      </w:r>
      <w:r w:rsidR="00E03976">
        <w:rPr>
          <w:rFonts w:ascii="Times New Roman" w:hAnsi="Times New Roman" w:cs="Times New Roman"/>
          <w:bCs/>
          <w:sz w:val="24"/>
          <w:szCs w:val="24"/>
        </w:rPr>
        <w:t>.</w:t>
      </w:r>
    </w:p>
    <w:p w:rsidR="00FD258E" w:rsidRPr="002C37CE" w:rsidRDefault="00FD258E" w:rsidP="000C46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6C4A" w:rsidRPr="00FD258E" w:rsidRDefault="00036C4A" w:rsidP="00FD258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258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</w:t>
      </w:r>
      <w:r w:rsidR="00FD258E" w:rsidRPr="00FD258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D258E" w:rsidRPr="006D0EE4" w:rsidRDefault="00FD258E" w:rsidP="00FD258E">
      <w:pPr>
        <w:pStyle w:val="a6"/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036C4A" w:rsidRDefault="009C1FF0" w:rsidP="00937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7FEB">
        <w:rPr>
          <w:rFonts w:ascii="Times New Roman" w:hAnsi="Times New Roman" w:cs="Times New Roman"/>
          <w:sz w:val="24"/>
          <w:szCs w:val="24"/>
        </w:rPr>
        <w:t>Соревнования проводя</w:t>
      </w:r>
      <w:r w:rsidR="00E03976">
        <w:rPr>
          <w:rFonts w:ascii="Times New Roman" w:hAnsi="Times New Roman" w:cs="Times New Roman"/>
          <w:sz w:val="24"/>
          <w:szCs w:val="24"/>
        </w:rPr>
        <w:t xml:space="preserve">тся в целях патриотического воспитания граждан, массового вовлечения населения к занятиям военно-спортивными и прикладными видами </w:t>
      </w:r>
      <w:r w:rsidR="002E6598">
        <w:rPr>
          <w:rFonts w:ascii="Times New Roman" w:hAnsi="Times New Roman" w:cs="Times New Roman"/>
          <w:sz w:val="24"/>
          <w:szCs w:val="24"/>
        </w:rPr>
        <w:t>спорта, подготовки</w:t>
      </w:r>
      <w:r w:rsidR="00E03976">
        <w:rPr>
          <w:rFonts w:ascii="Times New Roman" w:hAnsi="Times New Roman" w:cs="Times New Roman"/>
          <w:sz w:val="24"/>
          <w:szCs w:val="24"/>
        </w:rPr>
        <w:t xml:space="preserve"> молодежи к службе в рядах Российской Армии.</w:t>
      </w:r>
    </w:p>
    <w:p w:rsidR="00527D32" w:rsidRDefault="00527D32" w:rsidP="00937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32" w:rsidRPr="00527D32" w:rsidRDefault="00527D32" w:rsidP="00527D3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D32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и проводящие организации.</w:t>
      </w:r>
    </w:p>
    <w:p w:rsidR="00527D32" w:rsidRPr="006D0EE4" w:rsidRDefault="00527D32" w:rsidP="00527D3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C1D60" w:rsidRDefault="00527D32" w:rsidP="0052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31B02">
        <w:rPr>
          <w:rFonts w:ascii="Times New Roman" w:hAnsi="Times New Roman" w:cs="Times New Roman"/>
          <w:sz w:val="24"/>
          <w:szCs w:val="24"/>
        </w:rPr>
        <w:t>Организаторами соревнований являются: администрация Нижнеи</w:t>
      </w:r>
      <w:r>
        <w:rPr>
          <w:rFonts w:ascii="Times New Roman" w:hAnsi="Times New Roman" w:cs="Times New Roman"/>
          <w:sz w:val="24"/>
          <w:szCs w:val="24"/>
        </w:rPr>
        <w:t>лимского муниципального района, администрация муниципального образования «Железногорск-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  <w:r w:rsidRPr="00031B02">
        <w:rPr>
          <w:rFonts w:ascii="Times New Roman" w:hAnsi="Times New Roman" w:cs="Times New Roman"/>
          <w:sz w:val="24"/>
          <w:szCs w:val="24"/>
        </w:rPr>
        <w:t>ПОУ «Нижнеилимский СТК» РО Д</w:t>
      </w:r>
      <w:r w:rsidR="00430E1F">
        <w:rPr>
          <w:rFonts w:ascii="Times New Roman" w:hAnsi="Times New Roman" w:cs="Times New Roman"/>
          <w:sz w:val="24"/>
          <w:szCs w:val="24"/>
        </w:rPr>
        <w:t>ОССАФ России Иркутской области; отдел по культуре, спорту и делам молодежи администрации Нижнеилимского муниципального района, сектор по молодежной политике и спорту администрации МО «Железногорск-</w:t>
      </w:r>
      <w:proofErr w:type="spellStart"/>
      <w:r w:rsidR="00430E1F">
        <w:rPr>
          <w:rFonts w:ascii="Times New Roman" w:hAnsi="Times New Roman" w:cs="Times New Roman"/>
          <w:sz w:val="24"/>
          <w:szCs w:val="24"/>
        </w:rPr>
        <w:t>Илимское</w:t>
      </w:r>
      <w:proofErr w:type="spellEnd"/>
      <w:r w:rsidR="00430E1F">
        <w:rPr>
          <w:rFonts w:ascii="Times New Roman" w:hAnsi="Times New Roman" w:cs="Times New Roman"/>
          <w:sz w:val="24"/>
          <w:szCs w:val="24"/>
        </w:rPr>
        <w:t xml:space="preserve"> городское поселение», МАУ «Оздоровительный комплекс»;</w:t>
      </w:r>
      <w:r w:rsidR="00A81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936" w:rsidRDefault="00A81FB2" w:rsidP="00EC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99C">
        <w:rPr>
          <w:rFonts w:ascii="Times New Roman" w:hAnsi="Times New Roman" w:cs="Times New Roman"/>
          <w:sz w:val="24"/>
          <w:szCs w:val="24"/>
        </w:rPr>
        <w:t>при поддержке</w:t>
      </w:r>
      <w:r w:rsidR="00430E1F" w:rsidRPr="00B7599C">
        <w:rPr>
          <w:rFonts w:ascii="Times New Roman" w:hAnsi="Times New Roman" w:cs="Times New Roman"/>
          <w:sz w:val="24"/>
          <w:szCs w:val="24"/>
        </w:rPr>
        <w:t>:</w:t>
      </w:r>
      <w:r w:rsidRPr="00B75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E1F" w:rsidRPr="00B7599C">
        <w:rPr>
          <w:rFonts w:ascii="Times New Roman" w:hAnsi="Times New Roman" w:cs="Times New Roman"/>
          <w:sz w:val="24"/>
          <w:szCs w:val="24"/>
        </w:rPr>
        <w:t>ПДПС ФБУ «</w:t>
      </w:r>
      <w:proofErr w:type="spellStart"/>
      <w:r w:rsidR="00430E1F" w:rsidRPr="00B7599C">
        <w:rPr>
          <w:rFonts w:ascii="Times New Roman" w:hAnsi="Times New Roman" w:cs="Times New Roman"/>
          <w:sz w:val="24"/>
          <w:szCs w:val="24"/>
        </w:rPr>
        <w:t>Авиалесоохрана</w:t>
      </w:r>
      <w:proofErr w:type="spellEnd"/>
      <w:r w:rsidR="00430E1F" w:rsidRPr="00B7599C">
        <w:rPr>
          <w:rFonts w:ascii="Times New Roman" w:hAnsi="Times New Roman" w:cs="Times New Roman"/>
          <w:sz w:val="24"/>
          <w:szCs w:val="24"/>
        </w:rPr>
        <w:t>»</w:t>
      </w:r>
      <w:r w:rsidR="00A43762" w:rsidRPr="00B7599C">
        <w:rPr>
          <w:rFonts w:ascii="Times New Roman" w:hAnsi="Times New Roman" w:cs="Times New Roman"/>
          <w:sz w:val="24"/>
          <w:szCs w:val="24"/>
        </w:rPr>
        <w:t>,</w:t>
      </w:r>
      <w:r w:rsidR="00430E1F" w:rsidRPr="00B7599C">
        <w:rPr>
          <w:rFonts w:ascii="Times New Roman" w:hAnsi="Times New Roman" w:cs="Times New Roman"/>
          <w:sz w:val="24"/>
          <w:szCs w:val="24"/>
        </w:rPr>
        <w:t xml:space="preserve"> департамента образования администрации Нижнеилимского муниципального района, </w:t>
      </w:r>
      <w:r w:rsidR="00A43762" w:rsidRPr="00B7599C">
        <w:rPr>
          <w:rFonts w:ascii="Times New Roman" w:hAnsi="Times New Roman" w:cs="Times New Roman"/>
          <w:sz w:val="24"/>
          <w:szCs w:val="24"/>
        </w:rPr>
        <w:t>МБОУ ДО «ДЮСШ», МБУ ДО «</w:t>
      </w:r>
      <w:proofErr w:type="spellStart"/>
      <w:r w:rsidR="00A43762" w:rsidRPr="00B7599C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A43762" w:rsidRPr="00B7599C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A43762" w:rsidRPr="00B7599C">
        <w:rPr>
          <w:rFonts w:ascii="Times New Roman" w:hAnsi="Times New Roman" w:cs="Times New Roman"/>
          <w:sz w:val="24"/>
          <w:szCs w:val="24"/>
        </w:rPr>
        <w:t>Г.И.Замаратского</w:t>
      </w:r>
      <w:proofErr w:type="spellEnd"/>
      <w:r w:rsidR="00A43762" w:rsidRPr="00B7599C">
        <w:rPr>
          <w:rFonts w:ascii="Times New Roman" w:hAnsi="Times New Roman" w:cs="Times New Roman"/>
          <w:sz w:val="24"/>
          <w:szCs w:val="24"/>
        </w:rPr>
        <w:t>», МБУК «РДК «Горняк», МКУК «</w:t>
      </w:r>
      <w:proofErr w:type="spellStart"/>
      <w:r w:rsidR="00A43762" w:rsidRPr="00B7599C">
        <w:rPr>
          <w:rFonts w:ascii="Times New Roman" w:hAnsi="Times New Roman" w:cs="Times New Roman"/>
          <w:sz w:val="24"/>
          <w:szCs w:val="24"/>
        </w:rPr>
        <w:t>Нижнеилимская</w:t>
      </w:r>
      <w:proofErr w:type="spellEnd"/>
      <w:r w:rsidR="00A43762" w:rsidRPr="00B7599C">
        <w:rPr>
          <w:rFonts w:ascii="Times New Roman" w:hAnsi="Times New Roman" w:cs="Times New Roman"/>
          <w:sz w:val="24"/>
          <w:szCs w:val="24"/>
        </w:rPr>
        <w:t xml:space="preserve"> МЦБС имени </w:t>
      </w:r>
      <w:proofErr w:type="spellStart"/>
      <w:r w:rsidR="00A43762" w:rsidRPr="00B7599C">
        <w:rPr>
          <w:rFonts w:ascii="Times New Roman" w:hAnsi="Times New Roman" w:cs="Times New Roman"/>
          <w:sz w:val="24"/>
          <w:szCs w:val="24"/>
        </w:rPr>
        <w:t>А.Н.Радищева</w:t>
      </w:r>
      <w:proofErr w:type="spellEnd"/>
      <w:r w:rsidR="00A43762" w:rsidRPr="00B7599C">
        <w:rPr>
          <w:rFonts w:ascii="Times New Roman" w:hAnsi="Times New Roman" w:cs="Times New Roman"/>
          <w:sz w:val="24"/>
          <w:szCs w:val="24"/>
        </w:rPr>
        <w:t xml:space="preserve">», ОМВД России по </w:t>
      </w:r>
      <w:proofErr w:type="spellStart"/>
      <w:r w:rsidR="00A43762" w:rsidRPr="00B7599C">
        <w:rPr>
          <w:rFonts w:ascii="Times New Roman" w:hAnsi="Times New Roman" w:cs="Times New Roman"/>
          <w:sz w:val="24"/>
          <w:szCs w:val="24"/>
        </w:rPr>
        <w:t>Нижнеилимскому</w:t>
      </w:r>
      <w:proofErr w:type="spellEnd"/>
      <w:r w:rsidR="00A43762" w:rsidRPr="00B7599C">
        <w:rPr>
          <w:rFonts w:ascii="Times New Roman" w:hAnsi="Times New Roman" w:cs="Times New Roman"/>
          <w:sz w:val="24"/>
          <w:szCs w:val="24"/>
        </w:rPr>
        <w:t xml:space="preserve"> району, </w:t>
      </w:r>
      <w:r w:rsidR="006A1C87">
        <w:rPr>
          <w:rFonts w:ascii="Times New Roman" w:hAnsi="Times New Roman" w:cs="Times New Roman"/>
          <w:sz w:val="24"/>
          <w:szCs w:val="24"/>
        </w:rPr>
        <w:t>С</w:t>
      </w:r>
      <w:r w:rsidR="00A43762" w:rsidRPr="00B7599C">
        <w:rPr>
          <w:rFonts w:ascii="Times New Roman" w:hAnsi="Times New Roman" w:cs="Times New Roman"/>
          <w:sz w:val="24"/>
          <w:szCs w:val="24"/>
        </w:rPr>
        <w:t xml:space="preserve">портивно-туристского клуба «Россия», </w:t>
      </w:r>
      <w:r w:rsidR="006A1C87">
        <w:rPr>
          <w:rFonts w:ascii="Times New Roman" w:hAnsi="Times New Roman" w:cs="Times New Roman"/>
          <w:sz w:val="24"/>
          <w:szCs w:val="24"/>
        </w:rPr>
        <w:t>С</w:t>
      </w:r>
      <w:r w:rsidR="00A43762" w:rsidRPr="00B7599C">
        <w:rPr>
          <w:rFonts w:ascii="Times New Roman" w:hAnsi="Times New Roman" w:cs="Times New Roman"/>
          <w:sz w:val="24"/>
          <w:szCs w:val="24"/>
        </w:rPr>
        <w:t xml:space="preserve">портивного клуба рукопашного боя «Ратибор», Добровольной народной дружины «Армада», </w:t>
      </w:r>
      <w:r w:rsidR="006A1C87">
        <w:rPr>
          <w:rFonts w:ascii="Times New Roman" w:hAnsi="Times New Roman" w:cs="Times New Roman"/>
          <w:sz w:val="24"/>
          <w:szCs w:val="24"/>
        </w:rPr>
        <w:t>А</w:t>
      </w:r>
      <w:r w:rsidR="00C60084" w:rsidRPr="00B7599C">
        <w:rPr>
          <w:rFonts w:ascii="Times New Roman" w:hAnsi="Times New Roman" w:cs="Times New Roman"/>
          <w:sz w:val="24"/>
          <w:szCs w:val="24"/>
        </w:rPr>
        <w:t>ссоциации гиревиков Ниж</w:t>
      </w:r>
      <w:r w:rsidR="006A1C87">
        <w:rPr>
          <w:rFonts w:ascii="Times New Roman" w:hAnsi="Times New Roman" w:cs="Times New Roman"/>
          <w:sz w:val="24"/>
          <w:szCs w:val="24"/>
        </w:rPr>
        <w:t xml:space="preserve">неилимского района, </w:t>
      </w:r>
      <w:proofErr w:type="spellStart"/>
      <w:r w:rsidR="006A1C87">
        <w:rPr>
          <w:rFonts w:ascii="Times New Roman" w:hAnsi="Times New Roman" w:cs="Times New Roman"/>
          <w:sz w:val="24"/>
          <w:szCs w:val="24"/>
        </w:rPr>
        <w:t>М</w:t>
      </w:r>
      <w:r w:rsidR="00C60084" w:rsidRPr="00B7599C">
        <w:rPr>
          <w:rFonts w:ascii="Times New Roman" w:hAnsi="Times New Roman" w:cs="Times New Roman"/>
          <w:sz w:val="24"/>
          <w:szCs w:val="24"/>
        </w:rPr>
        <w:t>олодёжно</w:t>
      </w:r>
      <w:proofErr w:type="spellEnd"/>
      <w:r w:rsidR="00C60084" w:rsidRPr="00B7599C">
        <w:rPr>
          <w:rFonts w:ascii="Times New Roman" w:hAnsi="Times New Roman" w:cs="Times New Roman"/>
          <w:sz w:val="24"/>
          <w:szCs w:val="24"/>
        </w:rPr>
        <w:t xml:space="preserve">-спортивного движения «Будь готов!», </w:t>
      </w:r>
      <w:r w:rsidR="006A1C87">
        <w:rPr>
          <w:rFonts w:ascii="Times New Roman" w:hAnsi="Times New Roman" w:cs="Times New Roman"/>
          <w:sz w:val="24"/>
          <w:szCs w:val="24"/>
        </w:rPr>
        <w:t>М</w:t>
      </w:r>
      <w:r w:rsidR="00A43762" w:rsidRPr="00B7599C">
        <w:rPr>
          <w:rFonts w:ascii="Times New Roman" w:hAnsi="Times New Roman" w:cs="Times New Roman"/>
          <w:sz w:val="24"/>
          <w:szCs w:val="24"/>
        </w:rPr>
        <w:t>олодежного парламента</w:t>
      </w:r>
      <w:r w:rsidR="006A1C87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="00A43762" w:rsidRPr="00B7599C">
        <w:rPr>
          <w:rFonts w:ascii="Times New Roman" w:hAnsi="Times New Roman" w:cs="Times New Roman"/>
          <w:sz w:val="24"/>
          <w:szCs w:val="24"/>
        </w:rPr>
        <w:t xml:space="preserve">, </w:t>
      </w:r>
      <w:r w:rsidR="0022165E" w:rsidRPr="00B7599C">
        <w:rPr>
          <w:rFonts w:ascii="Times New Roman" w:hAnsi="Times New Roman" w:cs="Times New Roman"/>
          <w:sz w:val="24"/>
          <w:szCs w:val="24"/>
        </w:rPr>
        <w:t>а также</w:t>
      </w:r>
      <w:proofErr w:type="gramEnd"/>
      <w:r w:rsidR="0022165E" w:rsidRPr="00B7599C">
        <w:rPr>
          <w:rFonts w:ascii="Times New Roman" w:hAnsi="Times New Roman" w:cs="Times New Roman"/>
          <w:sz w:val="24"/>
          <w:szCs w:val="24"/>
        </w:rPr>
        <w:t xml:space="preserve"> иных физических лиц,</w:t>
      </w:r>
      <w:r w:rsidR="00C60084" w:rsidRPr="00B7599C">
        <w:rPr>
          <w:rFonts w:ascii="Times New Roman" w:hAnsi="Times New Roman" w:cs="Times New Roman"/>
          <w:sz w:val="24"/>
          <w:szCs w:val="24"/>
        </w:rPr>
        <w:t xml:space="preserve"> </w:t>
      </w:r>
      <w:r w:rsidRPr="00B7599C">
        <w:rPr>
          <w:rFonts w:ascii="Times New Roman" w:hAnsi="Times New Roman" w:cs="Times New Roman"/>
          <w:sz w:val="24"/>
          <w:szCs w:val="24"/>
        </w:rPr>
        <w:t xml:space="preserve">учреждений, организаций, предприятий, объединений, находящихся на территории Нижнеилимского района и </w:t>
      </w:r>
      <w:proofErr w:type="spellStart"/>
      <w:r w:rsidRPr="00B759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599C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B7599C">
        <w:rPr>
          <w:rFonts w:ascii="Times New Roman" w:hAnsi="Times New Roman" w:cs="Times New Roman"/>
          <w:sz w:val="24"/>
          <w:szCs w:val="24"/>
        </w:rPr>
        <w:t>елезногорска</w:t>
      </w:r>
      <w:proofErr w:type="spellEnd"/>
      <w:r w:rsidRPr="00B7599C">
        <w:rPr>
          <w:rFonts w:ascii="Times New Roman" w:hAnsi="Times New Roman" w:cs="Times New Roman"/>
          <w:sz w:val="24"/>
          <w:szCs w:val="24"/>
        </w:rPr>
        <w:t>-Илимского.</w:t>
      </w:r>
      <w:r w:rsidR="00527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D32" w:rsidRDefault="00527D32" w:rsidP="0052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Подготовкой и проведением соревнований руководит организационный комитет (Оргкомитет) - коллегиальный орган, в состав которого входят представители организаторов и проводящих организаций. Оргкомитет обеспечивает условия для проведения соревнований: ведет подготовку мест соревнований, организует охрану общественного порядка и обеспечения общественной безопасности участников, медицинское обеспечение участников непосредственно на соревнованиях, проводит всю организационную, информационную и иную работу.</w:t>
      </w:r>
    </w:p>
    <w:p w:rsidR="00527D32" w:rsidRDefault="00527D32" w:rsidP="006D0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Непосредственное судейство возлагается на судейскую коллегию, утвержденную Оргкомитетом.</w:t>
      </w:r>
    </w:p>
    <w:p w:rsidR="00527D32" w:rsidRPr="006D0EE4" w:rsidRDefault="006D0EE4" w:rsidP="006D0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27D32" w:rsidRPr="006D0EE4">
        <w:rPr>
          <w:rFonts w:ascii="Times New Roman" w:hAnsi="Times New Roman" w:cs="Times New Roman"/>
          <w:sz w:val="24"/>
          <w:szCs w:val="24"/>
        </w:rPr>
        <w:t>Главный судья соревнований – Липатов Николай Владимирович – начальник ПОУ «Нижнеилимский СТК» РО ДОСААФ России Иркутской области.</w:t>
      </w:r>
    </w:p>
    <w:p w:rsidR="00527D32" w:rsidRPr="006D0EE4" w:rsidRDefault="006D0EE4" w:rsidP="006D0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7D32" w:rsidRPr="006D0EE4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– Ефремова Оксана Васильевна – </w:t>
      </w:r>
      <w:r w:rsidR="00527D32" w:rsidRPr="006D0EE4">
        <w:rPr>
          <w:rFonts w:ascii="Times New Roman" w:hAnsi="Times New Roman" w:cs="Times New Roman"/>
          <w:sz w:val="20"/>
          <w:szCs w:val="20"/>
        </w:rPr>
        <w:t>консультант по спорту и молодежной политике администрации Нижнеилимского муниципального района (отдел по культуре, спорту и делам молодежи).</w:t>
      </w:r>
    </w:p>
    <w:p w:rsidR="00FD258E" w:rsidRPr="00036C4A" w:rsidRDefault="00FD258E" w:rsidP="000C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F3A" w:rsidRDefault="00A056E5" w:rsidP="00527D3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Дата, Место, Время проведения. Условия участия. Программа соревнований.</w:t>
      </w:r>
      <w:r w:rsidR="00565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03976" w:rsidRPr="00FD258E" w:rsidRDefault="00565F3A" w:rsidP="00565F3A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Определение победителей и награждение.</w:t>
      </w:r>
    </w:p>
    <w:p w:rsidR="00FD258E" w:rsidRPr="006D0EE4" w:rsidRDefault="00FD258E" w:rsidP="00FD258E">
      <w:pPr>
        <w:pStyle w:val="a6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612BB" w:rsidRDefault="00147FEB" w:rsidP="0056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6E5">
        <w:rPr>
          <w:rFonts w:ascii="Times New Roman" w:hAnsi="Times New Roman" w:cs="Times New Roman"/>
          <w:sz w:val="24"/>
          <w:szCs w:val="24"/>
        </w:rPr>
        <w:t>«</w:t>
      </w:r>
      <w:r w:rsidR="004612BB" w:rsidRPr="00A056E5">
        <w:rPr>
          <w:rFonts w:ascii="Times New Roman" w:hAnsi="Times New Roman" w:cs="Times New Roman"/>
          <w:sz w:val="24"/>
          <w:szCs w:val="24"/>
        </w:rPr>
        <w:t>Кубок Победы</w:t>
      </w:r>
      <w:r w:rsidRPr="00A056E5">
        <w:rPr>
          <w:rFonts w:ascii="Times New Roman" w:hAnsi="Times New Roman" w:cs="Times New Roman"/>
          <w:sz w:val="24"/>
          <w:szCs w:val="24"/>
        </w:rPr>
        <w:t>»</w:t>
      </w:r>
      <w:r w:rsidR="00527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976" w:rsidRPr="00762DC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4612BB">
        <w:rPr>
          <w:rFonts w:ascii="Times New Roman" w:hAnsi="Times New Roman" w:cs="Times New Roman"/>
          <w:sz w:val="24"/>
          <w:szCs w:val="24"/>
        </w:rPr>
        <w:t>1 мая</w:t>
      </w:r>
      <w:r w:rsidR="00762DC8" w:rsidRPr="00762DC8">
        <w:rPr>
          <w:rFonts w:ascii="Times New Roman" w:hAnsi="Times New Roman" w:cs="Times New Roman"/>
          <w:sz w:val="24"/>
          <w:szCs w:val="24"/>
        </w:rPr>
        <w:t xml:space="preserve"> </w:t>
      </w:r>
      <w:r w:rsidR="00E03976" w:rsidRPr="00762DC8">
        <w:rPr>
          <w:rFonts w:ascii="Times New Roman" w:hAnsi="Times New Roman" w:cs="Times New Roman"/>
          <w:sz w:val="24"/>
          <w:szCs w:val="24"/>
        </w:rPr>
        <w:t>201</w:t>
      </w:r>
      <w:r w:rsidR="00762DC8" w:rsidRPr="00762DC8">
        <w:rPr>
          <w:rFonts w:ascii="Times New Roman" w:hAnsi="Times New Roman" w:cs="Times New Roman"/>
          <w:sz w:val="24"/>
          <w:szCs w:val="24"/>
        </w:rPr>
        <w:t>9</w:t>
      </w:r>
      <w:r w:rsidR="00FE7E13">
        <w:rPr>
          <w:rFonts w:ascii="Times New Roman" w:hAnsi="Times New Roman" w:cs="Times New Roman"/>
          <w:sz w:val="24"/>
          <w:szCs w:val="24"/>
        </w:rPr>
        <w:t>г.</w:t>
      </w:r>
    </w:p>
    <w:p w:rsidR="004612BB" w:rsidRDefault="003E73ED" w:rsidP="0093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DC8">
        <w:rPr>
          <w:rFonts w:ascii="Times New Roman" w:hAnsi="Times New Roman" w:cs="Times New Roman"/>
          <w:sz w:val="24"/>
          <w:szCs w:val="24"/>
        </w:rPr>
        <w:t xml:space="preserve">в г. Железногорске-Илимском, </w:t>
      </w:r>
      <w:r w:rsidR="00461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C8" w:rsidRDefault="004612BB" w:rsidP="0093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спортзале «Горняк» (3 квартал, дом 15)</w:t>
      </w:r>
      <w:r w:rsidR="00565F3A">
        <w:rPr>
          <w:rFonts w:ascii="Times New Roman" w:hAnsi="Times New Roman" w:cs="Times New Roman"/>
          <w:sz w:val="24"/>
          <w:szCs w:val="24"/>
        </w:rPr>
        <w:t>.</w:t>
      </w:r>
      <w:r w:rsidR="00155297" w:rsidRPr="00062C3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62DC8" w:rsidRPr="006D0EE4" w:rsidRDefault="00762DC8" w:rsidP="009371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6"/>
        <w:gridCol w:w="7661"/>
      </w:tblGrid>
      <w:tr w:rsidR="00FE7E13" w:rsidTr="00FE7E13">
        <w:tc>
          <w:tcPr>
            <w:tcW w:w="0" w:type="auto"/>
          </w:tcPr>
          <w:p w:rsidR="00FE7E13" w:rsidRDefault="00FE7E13" w:rsidP="0093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10.30</w:t>
            </w:r>
          </w:p>
        </w:tc>
        <w:tc>
          <w:tcPr>
            <w:tcW w:w="0" w:type="auto"/>
          </w:tcPr>
          <w:p w:rsidR="00FE7E13" w:rsidRDefault="00527D32" w:rsidP="0093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7E13">
              <w:rPr>
                <w:rFonts w:ascii="Times New Roman" w:hAnsi="Times New Roman" w:cs="Times New Roman"/>
                <w:sz w:val="24"/>
                <w:szCs w:val="24"/>
              </w:rPr>
              <w:t>омиссия по допуску участников и команд к соревнованиям</w:t>
            </w:r>
          </w:p>
        </w:tc>
      </w:tr>
      <w:tr w:rsidR="00FE7E13" w:rsidTr="00FE7E13">
        <w:tc>
          <w:tcPr>
            <w:tcW w:w="0" w:type="auto"/>
          </w:tcPr>
          <w:p w:rsidR="00FE7E13" w:rsidRDefault="00FE7E13" w:rsidP="0093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0" w:type="auto"/>
          </w:tcPr>
          <w:p w:rsidR="00FE7E13" w:rsidRDefault="00527D32" w:rsidP="0093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E13">
              <w:rPr>
                <w:rFonts w:ascii="Times New Roman" w:hAnsi="Times New Roman" w:cs="Times New Roman"/>
                <w:sz w:val="24"/>
                <w:szCs w:val="24"/>
              </w:rPr>
              <w:t>аседание судейской коллегии с представителями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D32" w:rsidRDefault="00527D32" w:rsidP="0093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  <w:r w:rsidR="00B87698">
              <w:rPr>
                <w:rFonts w:ascii="Times New Roman" w:hAnsi="Times New Roman" w:cs="Times New Roman"/>
                <w:sz w:val="24"/>
                <w:szCs w:val="24"/>
              </w:rPr>
              <w:t xml:space="preserve"> для 1го этапа.</w:t>
            </w:r>
          </w:p>
        </w:tc>
      </w:tr>
      <w:tr w:rsidR="00FE7E13" w:rsidTr="00FE7E13">
        <w:tc>
          <w:tcPr>
            <w:tcW w:w="0" w:type="auto"/>
          </w:tcPr>
          <w:p w:rsidR="00FE7E13" w:rsidRDefault="00FE7E13" w:rsidP="0093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0" w:type="auto"/>
          </w:tcPr>
          <w:p w:rsidR="0020517F" w:rsidRDefault="00527D32" w:rsidP="0093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E1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команд, торжественное открытие, </w:t>
            </w:r>
          </w:p>
          <w:p w:rsidR="00FE7E13" w:rsidRDefault="00FE7E13" w:rsidP="0093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капитанов команд о готовности к соревнованиям главному судье</w:t>
            </w:r>
          </w:p>
        </w:tc>
      </w:tr>
      <w:tr w:rsidR="00FE7E13" w:rsidTr="00FE7E13">
        <w:tc>
          <w:tcPr>
            <w:tcW w:w="0" w:type="auto"/>
          </w:tcPr>
          <w:p w:rsidR="00FE7E13" w:rsidRDefault="00527D32" w:rsidP="0093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FE7E13" w:rsidRDefault="00527D32" w:rsidP="0093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прохождение полосы препятствий.</w:t>
            </w:r>
          </w:p>
          <w:p w:rsidR="00527D32" w:rsidRDefault="00527D32" w:rsidP="0093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</w:t>
            </w:r>
          </w:p>
        </w:tc>
      </w:tr>
    </w:tbl>
    <w:p w:rsidR="00FE7E13" w:rsidRDefault="00FE7E13" w:rsidP="0093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35" w:rsidRDefault="00916C35" w:rsidP="00916C3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 w:rsidRPr="001E037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13EC6" w:rsidRDefault="00113EC6" w:rsidP="0011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приглашаются все желающие</w:t>
      </w:r>
      <w:r w:rsidRPr="007940C2">
        <w:rPr>
          <w:rFonts w:ascii="Times New Roman" w:hAnsi="Times New Roman" w:cs="Times New Roman"/>
          <w:sz w:val="24"/>
          <w:szCs w:val="24"/>
        </w:rPr>
        <w:t>, имеющие медицинский допуск  по состоянию здоровья, жители городских и сельских поселений Нижнеилимского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3EC6" w:rsidRDefault="00113EC6" w:rsidP="00113E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команды образовательных организаций, </w:t>
      </w:r>
    </w:p>
    <w:p w:rsidR="00113EC6" w:rsidRDefault="00113EC6" w:rsidP="00113E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команды предприятий, организаций, учреждений, </w:t>
      </w:r>
    </w:p>
    <w:p w:rsidR="00113EC6" w:rsidRDefault="00113EC6" w:rsidP="00113E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команды патриотических, спортивных, иных клубов, объединений.</w:t>
      </w:r>
    </w:p>
    <w:p w:rsidR="00113EC6" w:rsidRDefault="00113EC6" w:rsidP="00113EC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35">
        <w:rPr>
          <w:rFonts w:ascii="Times New Roman" w:hAnsi="Times New Roman" w:cs="Times New Roman"/>
          <w:sz w:val="24"/>
          <w:szCs w:val="24"/>
        </w:rPr>
        <w:t>«Кубок Победы»</w:t>
      </w:r>
      <w:r>
        <w:rPr>
          <w:rFonts w:ascii="Times New Roman" w:hAnsi="Times New Roman" w:cs="Times New Roman"/>
          <w:sz w:val="24"/>
          <w:szCs w:val="24"/>
        </w:rPr>
        <w:t xml:space="preserve">  является командным состязанием. </w:t>
      </w:r>
    </w:p>
    <w:p w:rsidR="00113EC6" w:rsidRDefault="00113EC6" w:rsidP="0011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команды = 5 чел (+1 запасной). </w:t>
      </w:r>
    </w:p>
    <w:p w:rsidR="00113EC6" w:rsidRDefault="00113EC6" w:rsidP="0011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 команде юношей/девушек - не регламентируется. </w:t>
      </w:r>
    </w:p>
    <w:p w:rsidR="00113EC6" w:rsidRPr="006D0EE4" w:rsidRDefault="00113EC6" w:rsidP="0011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двух возрастных группа</w:t>
      </w:r>
      <w:r w:rsidR="00D3386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3EC6" w:rsidRDefault="00113EC6" w:rsidP="0011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C35">
        <w:rPr>
          <w:rFonts w:ascii="Times New Roman" w:hAnsi="Times New Roman" w:cs="Times New Roman"/>
          <w:b/>
          <w:sz w:val="24"/>
          <w:szCs w:val="24"/>
        </w:rPr>
        <w:t>1 группа</w:t>
      </w:r>
      <w:r w:rsidR="007732BC">
        <w:rPr>
          <w:rFonts w:ascii="Times New Roman" w:hAnsi="Times New Roman" w:cs="Times New Roman"/>
          <w:sz w:val="24"/>
          <w:szCs w:val="24"/>
        </w:rPr>
        <w:t xml:space="preserve"> – 13</w:t>
      </w:r>
      <w:r>
        <w:rPr>
          <w:rFonts w:ascii="Times New Roman" w:hAnsi="Times New Roman" w:cs="Times New Roman"/>
          <w:sz w:val="24"/>
          <w:szCs w:val="24"/>
        </w:rPr>
        <w:t xml:space="preserve">-17 лет (включительно) </w:t>
      </w:r>
    </w:p>
    <w:p w:rsidR="00113EC6" w:rsidRDefault="00113EC6" w:rsidP="0011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C35">
        <w:rPr>
          <w:rFonts w:ascii="Times New Roman" w:hAnsi="Times New Roman" w:cs="Times New Roman"/>
          <w:b/>
          <w:sz w:val="24"/>
          <w:szCs w:val="24"/>
        </w:rPr>
        <w:t>2 группа</w:t>
      </w:r>
      <w:r>
        <w:rPr>
          <w:rFonts w:ascii="Times New Roman" w:hAnsi="Times New Roman" w:cs="Times New Roman"/>
          <w:sz w:val="24"/>
          <w:szCs w:val="24"/>
        </w:rPr>
        <w:t xml:space="preserve"> – 18 лет и старше. </w:t>
      </w:r>
    </w:p>
    <w:p w:rsidR="00113EC6" w:rsidRDefault="00113EC6" w:rsidP="0011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определяется на дату проведения соревнований (01.05.2019г.).</w:t>
      </w:r>
    </w:p>
    <w:p w:rsidR="00113EC6" w:rsidRDefault="007732BC" w:rsidP="00113E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32BC">
        <w:rPr>
          <w:rFonts w:ascii="Times New Roman" w:hAnsi="Times New Roman" w:cs="Times New Roman"/>
          <w:sz w:val="24"/>
          <w:szCs w:val="24"/>
        </w:rPr>
        <w:t>Количество команд, допущенных для участия в каждой возрастной группе, - не более 12.</w:t>
      </w:r>
    </w:p>
    <w:p w:rsidR="007732BC" w:rsidRPr="007732BC" w:rsidRDefault="007732BC" w:rsidP="00113E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67">
        <w:rPr>
          <w:rFonts w:ascii="Times New Roman" w:hAnsi="Times New Roman" w:cs="Times New Roman"/>
          <w:b/>
          <w:sz w:val="24"/>
          <w:szCs w:val="24"/>
          <w:u w:val="single"/>
        </w:rPr>
        <w:t>1 этап – Полоса Препятствий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 </w:t>
      </w: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команды, согласно жеребьевке, проходят Полосу Препятствий на время.</w:t>
      </w:r>
      <w:r w:rsidRPr="0095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каждом забеге одновременно стартуют 2 команды. </w:t>
      </w: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прохождения Полосы Препятствий  формируется турнирная таблица – пары команд для игры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ЛазертагБой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«Захват КТ». </w:t>
      </w: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13EC6" w:rsidRPr="007732BC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67">
        <w:rPr>
          <w:rFonts w:ascii="Times New Roman" w:hAnsi="Times New Roman" w:cs="Times New Roman"/>
          <w:b/>
          <w:sz w:val="24"/>
          <w:szCs w:val="24"/>
          <w:u w:val="single"/>
        </w:rPr>
        <w:t xml:space="preserve">2 этап – </w:t>
      </w:r>
      <w:proofErr w:type="spellStart"/>
      <w:r w:rsidRPr="00B40767">
        <w:rPr>
          <w:rFonts w:ascii="Times New Roman" w:hAnsi="Times New Roman" w:cs="Times New Roman"/>
          <w:b/>
          <w:sz w:val="24"/>
          <w:szCs w:val="24"/>
          <w:u w:val="single"/>
        </w:rPr>
        <w:t>ЛазертагБой</w:t>
      </w:r>
      <w:proofErr w:type="spellEnd"/>
      <w:r w:rsidRPr="00B40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«Захват КТ»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№2).  </w:t>
      </w: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Пары команд, сформированные по итогам прохождения Полосы Препятствий, играют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ЛазертагБой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«Захват КТ».</w:t>
      </w:r>
    </w:p>
    <w:p w:rsidR="002D73CE" w:rsidRDefault="002D73CE" w:rsidP="002D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Игра </w:t>
      </w:r>
      <w:r w:rsidRPr="00F406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 Олимпийской системе «ПЛЮС 2» </w:t>
      </w:r>
      <w:r>
        <w:rPr>
          <w:rFonts w:ascii="Times New Roman" w:hAnsi="Times New Roman" w:cs="Times New Roman"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113EC6" w:rsidRPr="00A4279F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1го 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ЛазертагБоя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«Захват КТ» формируется два дивизиона: </w:t>
      </w: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1ый дивизион = команды, выигравшие в своих парах</w:t>
      </w: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2ой дивизион = команды, проигравшие в своих парах.</w:t>
      </w:r>
    </w:p>
    <w:p w:rsidR="00113EC6" w:rsidRPr="006D0EE4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количества команд – количество туров.</w:t>
      </w:r>
    </w:p>
    <w:p w:rsidR="00113EC6" w:rsidRPr="006D0EE4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Команды-победительницы 1го дивизиона и одна команда-победительница 2го дивизиона выходят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СуперФинал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3EC6" w:rsidRPr="007732BC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40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СуперФинал</w:t>
      </w:r>
      <w:proofErr w:type="spellEnd"/>
    </w:p>
    <w:p w:rsidR="00113EC6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проходят Полосу</w:t>
      </w:r>
      <w:r w:rsidRPr="00B40767">
        <w:rPr>
          <w:rFonts w:ascii="Times New Roman" w:hAnsi="Times New Roman" w:cs="Times New Roman"/>
          <w:sz w:val="24"/>
          <w:szCs w:val="24"/>
        </w:rPr>
        <w:t xml:space="preserve"> Препятствий (Приложение №1)  и вступают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767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B40767">
        <w:rPr>
          <w:rFonts w:ascii="Times New Roman" w:hAnsi="Times New Roman" w:cs="Times New Roman"/>
          <w:sz w:val="24"/>
          <w:szCs w:val="24"/>
        </w:rPr>
        <w:t>ЛазертагБой</w:t>
      </w:r>
      <w:proofErr w:type="spellEnd"/>
      <w:r w:rsidRPr="00B40767">
        <w:rPr>
          <w:rFonts w:ascii="Times New Roman" w:hAnsi="Times New Roman" w:cs="Times New Roman"/>
          <w:sz w:val="24"/>
          <w:szCs w:val="24"/>
        </w:rPr>
        <w:t xml:space="preserve"> «Дуэль» (Приложение №3)</w:t>
      </w:r>
    </w:p>
    <w:p w:rsidR="00113EC6" w:rsidRPr="006D0EE4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40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EC6" w:rsidRPr="002D5207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207">
        <w:rPr>
          <w:rFonts w:ascii="Times New Roman" w:hAnsi="Times New Roman" w:cs="Times New Roman"/>
          <w:sz w:val="24"/>
          <w:szCs w:val="24"/>
        </w:rPr>
        <w:lastRenderedPageBreak/>
        <w:t>Команды 1го дивизиона – за 1-2 место</w:t>
      </w:r>
    </w:p>
    <w:p w:rsidR="00113EC6" w:rsidRPr="00B40767" w:rsidRDefault="00113EC6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207">
        <w:rPr>
          <w:rFonts w:ascii="Times New Roman" w:hAnsi="Times New Roman" w:cs="Times New Roman"/>
          <w:sz w:val="24"/>
          <w:szCs w:val="24"/>
        </w:rPr>
        <w:t>Команды 2го дивизиона – за 3-4  место.</w:t>
      </w:r>
      <w:r w:rsidRPr="00B40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EC6" w:rsidRDefault="00113EC6" w:rsidP="00A42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3E5" w:rsidRPr="006D0EE4" w:rsidRDefault="006D0EE4" w:rsidP="004E48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Определение победителей и </w:t>
      </w:r>
      <w:r w:rsidRPr="006D0EE4"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</w:p>
    <w:p w:rsidR="00565F3A" w:rsidRDefault="009543E5" w:rsidP="00565F3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F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5F3A" w:rsidRDefault="007732BC" w:rsidP="0077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5F3A">
        <w:rPr>
          <w:rFonts w:ascii="Times New Roman" w:hAnsi="Times New Roman" w:cs="Times New Roman"/>
          <w:sz w:val="24"/>
          <w:szCs w:val="24"/>
        </w:rPr>
        <w:t>Победителем «Кубка Победы» (в каждой возрастной группе) ст</w:t>
      </w:r>
      <w:r w:rsidR="00A81FB2">
        <w:rPr>
          <w:rFonts w:ascii="Times New Roman" w:hAnsi="Times New Roman" w:cs="Times New Roman"/>
          <w:sz w:val="24"/>
          <w:szCs w:val="24"/>
        </w:rPr>
        <w:t xml:space="preserve">ановится команда, победившая в </w:t>
      </w:r>
      <w:proofErr w:type="spellStart"/>
      <w:r w:rsidR="00A81FB2">
        <w:rPr>
          <w:rFonts w:ascii="Times New Roman" w:hAnsi="Times New Roman" w:cs="Times New Roman"/>
          <w:sz w:val="24"/>
          <w:szCs w:val="24"/>
        </w:rPr>
        <w:t>С</w:t>
      </w:r>
      <w:r w:rsidR="00565F3A">
        <w:rPr>
          <w:rFonts w:ascii="Times New Roman" w:hAnsi="Times New Roman" w:cs="Times New Roman"/>
          <w:sz w:val="24"/>
          <w:szCs w:val="24"/>
        </w:rPr>
        <w:t>уп</w:t>
      </w:r>
      <w:r w:rsidR="00A81FB2">
        <w:rPr>
          <w:rFonts w:ascii="Times New Roman" w:hAnsi="Times New Roman" w:cs="Times New Roman"/>
          <w:sz w:val="24"/>
          <w:szCs w:val="24"/>
        </w:rPr>
        <w:t>ерФ</w:t>
      </w:r>
      <w:r w:rsidR="00B40767">
        <w:rPr>
          <w:rFonts w:ascii="Times New Roman" w:hAnsi="Times New Roman" w:cs="Times New Roman"/>
          <w:sz w:val="24"/>
          <w:szCs w:val="24"/>
        </w:rPr>
        <w:t>инале</w:t>
      </w:r>
      <w:proofErr w:type="spellEnd"/>
      <w:r w:rsidR="00565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F3A" w:rsidRDefault="00565F3A" w:rsidP="00B4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Командам, занявшим 1,2,3 место по итогам </w:t>
      </w:r>
      <w:proofErr w:type="spellStart"/>
      <w:r w:rsidR="00B40767">
        <w:rPr>
          <w:rFonts w:ascii="Times New Roman" w:hAnsi="Times New Roman" w:cs="Times New Roman"/>
          <w:sz w:val="24"/>
          <w:szCs w:val="24"/>
        </w:rPr>
        <w:t>СуперФ</w:t>
      </w:r>
      <w:r>
        <w:rPr>
          <w:rFonts w:ascii="Times New Roman" w:hAnsi="Times New Roman" w:cs="Times New Roman"/>
          <w:sz w:val="24"/>
          <w:szCs w:val="24"/>
        </w:rPr>
        <w:t>иналов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вручаются Кубки и дипломы соответствующих степеней, участникам команд </w:t>
      </w:r>
      <w:r w:rsidR="00A81F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медали</w:t>
      </w:r>
      <w:r w:rsidR="00A81FB2">
        <w:rPr>
          <w:rFonts w:ascii="Times New Roman" w:hAnsi="Times New Roman" w:cs="Times New Roman"/>
          <w:sz w:val="24"/>
          <w:szCs w:val="24"/>
        </w:rPr>
        <w:t xml:space="preserve"> и грамоты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F3A" w:rsidRDefault="00565F3A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Команды, показавшие лучшее время на Полосе</w:t>
      </w:r>
      <w:r w:rsidR="009B6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Препятствий</w:t>
      </w:r>
      <w:r w:rsidR="00113EC6">
        <w:rPr>
          <w:rFonts w:ascii="Times New Roman" w:hAnsi="Times New Roman" w:cs="Times New Roman"/>
          <w:sz w:val="24"/>
          <w:szCs w:val="24"/>
        </w:rPr>
        <w:t xml:space="preserve"> (1й этап)</w:t>
      </w:r>
      <w:r>
        <w:rPr>
          <w:rFonts w:ascii="Times New Roman" w:hAnsi="Times New Roman" w:cs="Times New Roman"/>
          <w:sz w:val="24"/>
          <w:szCs w:val="24"/>
        </w:rPr>
        <w:t>, награждаются дипломами за 1,2,3 место.</w:t>
      </w:r>
    </w:p>
    <w:p w:rsidR="00565F3A" w:rsidRDefault="00565F3A" w:rsidP="00B4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Команды, принявшие участие в соревнованиях, награждаются грамотами за активное участие.</w:t>
      </w:r>
    </w:p>
    <w:p w:rsidR="00916C35" w:rsidRDefault="00916C35" w:rsidP="000C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21" w:rsidRPr="00FD258E" w:rsidRDefault="00A056E5" w:rsidP="00527D3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FB221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ребования к участникам </w:t>
      </w:r>
      <w:r w:rsidR="00016E21" w:rsidRPr="00FD25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условия их допуска к соревнованиям.</w:t>
      </w:r>
    </w:p>
    <w:p w:rsidR="00FD258E" w:rsidRPr="006D0EE4" w:rsidRDefault="00FD258E" w:rsidP="00FD258E">
      <w:pPr>
        <w:pStyle w:val="a6"/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411C5" w:rsidRPr="00613B5B" w:rsidRDefault="00D411C5" w:rsidP="00937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3B5B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одежды:</w:t>
      </w:r>
    </w:p>
    <w:p w:rsidR="001E037E" w:rsidRDefault="00FB2212" w:rsidP="0093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A629D7">
        <w:rPr>
          <w:rFonts w:ascii="Times New Roman" w:hAnsi="Times New Roman" w:cs="Times New Roman"/>
          <w:sz w:val="24"/>
          <w:szCs w:val="24"/>
        </w:rPr>
        <w:t xml:space="preserve"> должны быть одеты </w:t>
      </w:r>
      <w:r>
        <w:rPr>
          <w:rFonts w:ascii="Times New Roman" w:hAnsi="Times New Roman" w:cs="Times New Roman"/>
          <w:sz w:val="24"/>
          <w:szCs w:val="24"/>
        </w:rPr>
        <w:t>в спортивную одежду и обувь</w:t>
      </w:r>
      <w:r w:rsidR="00B7266B">
        <w:rPr>
          <w:rFonts w:ascii="Times New Roman" w:hAnsi="Times New Roman" w:cs="Times New Roman"/>
          <w:sz w:val="24"/>
          <w:szCs w:val="24"/>
        </w:rPr>
        <w:t xml:space="preserve"> </w:t>
      </w:r>
      <w:r w:rsidR="00CF380D">
        <w:rPr>
          <w:rFonts w:ascii="Times New Roman" w:hAnsi="Times New Roman" w:cs="Times New Roman"/>
          <w:sz w:val="24"/>
          <w:szCs w:val="24"/>
        </w:rPr>
        <w:t>для соревнований в спортзале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D02FD">
        <w:rPr>
          <w:rFonts w:ascii="Times New Roman" w:hAnsi="Times New Roman" w:cs="Times New Roman"/>
          <w:sz w:val="24"/>
          <w:szCs w:val="24"/>
        </w:rPr>
        <w:t>руки, ноги, голова должны быть защищены</w:t>
      </w:r>
      <w:r w:rsidR="00CF3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F380D">
        <w:rPr>
          <w:rFonts w:ascii="Times New Roman" w:hAnsi="Times New Roman" w:cs="Times New Roman"/>
          <w:sz w:val="24"/>
          <w:szCs w:val="24"/>
        </w:rPr>
        <w:t xml:space="preserve">длинные </w:t>
      </w:r>
      <w:r w:rsidR="00B7266B">
        <w:rPr>
          <w:rFonts w:ascii="Times New Roman" w:hAnsi="Times New Roman" w:cs="Times New Roman"/>
          <w:sz w:val="24"/>
          <w:szCs w:val="24"/>
        </w:rPr>
        <w:t>рука</w:t>
      </w:r>
      <w:r w:rsidR="00CF380D">
        <w:rPr>
          <w:rFonts w:ascii="Times New Roman" w:hAnsi="Times New Roman" w:cs="Times New Roman"/>
          <w:sz w:val="24"/>
          <w:szCs w:val="24"/>
        </w:rPr>
        <w:t>ва и штанины</w:t>
      </w:r>
      <w:r w:rsidR="003D0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0820">
        <w:rPr>
          <w:rFonts w:ascii="Times New Roman" w:hAnsi="Times New Roman" w:cs="Times New Roman"/>
          <w:sz w:val="24"/>
          <w:szCs w:val="24"/>
        </w:rPr>
        <w:t>банданы</w:t>
      </w:r>
      <w:proofErr w:type="spellEnd"/>
      <w:r w:rsidR="003D02F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бейсболки</w:t>
      </w:r>
      <w:r w:rsidR="003D02FD">
        <w:rPr>
          <w:rFonts w:ascii="Times New Roman" w:hAnsi="Times New Roman" w:cs="Times New Roman"/>
          <w:sz w:val="24"/>
          <w:szCs w:val="24"/>
        </w:rPr>
        <w:t xml:space="preserve">). В противном случае участник не будет допущен к соревнованиям. </w:t>
      </w:r>
      <w:r w:rsidR="00CF380D">
        <w:rPr>
          <w:rFonts w:ascii="Times New Roman" w:hAnsi="Times New Roman" w:cs="Times New Roman"/>
          <w:sz w:val="24"/>
          <w:szCs w:val="24"/>
        </w:rPr>
        <w:t xml:space="preserve">По возможности предусмотреть </w:t>
      </w:r>
      <w:proofErr w:type="gramStart"/>
      <w:r w:rsidR="00CF380D">
        <w:rPr>
          <w:rFonts w:ascii="Times New Roman" w:hAnsi="Times New Roman" w:cs="Times New Roman"/>
          <w:sz w:val="24"/>
          <w:szCs w:val="24"/>
        </w:rPr>
        <w:t>х/б</w:t>
      </w:r>
      <w:proofErr w:type="gramEnd"/>
      <w:r w:rsidR="00CF380D">
        <w:rPr>
          <w:rFonts w:ascii="Times New Roman" w:hAnsi="Times New Roman" w:cs="Times New Roman"/>
          <w:sz w:val="24"/>
          <w:szCs w:val="24"/>
        </w:rPr>
        <w:t xml:space="preserve"> перчатки </w:t>
      </w:r>
      <w:r w:rsidR="00565F3A">
        <w:rPr>
          <w:rFonts w:ascii="Times New Roman" w:hAnsi="Times New Roman" w:cs="Times New Roman"/>
          <w:sz w:val="24"/>
          <w:szCs w:val="24"/>
        </w:rPr>
        <w:t>каждому участнику (учесть размер).</w:t>
      </w:r>
    </w:p>
    <w:p w:rsidR="00B7266B" w:rsidRDefault="003C1E32" w:rsidP="0093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 также должен</w:t>
      </w:r>
      <w:r w:rsidR="00EE4BB4">
        <w:rPr>
          <w:rFonts w:ascii="Times New Roman" w:hAnsi="Times New Roman" w:cs="Times New Roman"/>
          <w:sz w:val="24"/>
          <w:szCs w:val="24"/>
        </w:rPr>
        <w:t xml:space="preserve"> иметь сменную обувь (спортивная обувь</w:t>
      </w:r>
      <w:r>
        <w:rPr>
          <w:rFonts w:ascii="Times New Roman" w:hAnsi="Times New Roman" w:cs="Times New Roman"/>
          <w:sz w:val="24"/>
          <w:szCs w:val="24"/>
        </w:rPr>
        <w:t xml:space="preserve"> для зала)</w:t>
      </w:r>
      <w:r w:rsidR="001E037E">
        <w:rPr>
          <w:rFonts w:ascii="Times New Roman" w:hAnsi="Times New Roman" w:cs="Times New Roman"/>
          <w:sz w:val="24"/>
          <w:szCs w:val="24"/>
        </w:rPr>
        <w:t>.</w:t>
      </w:r>
      <w:r w:rsidR="00CF3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9D7" w:rsidRDefault="007258C9" w:rsidP="0093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должна выглядеть </w:t>
      </w:r>
      <w:r w:rsidR="00A629D7">
        <w:rPr>
          <w:rFonts w:ascii="Times New Roman" w:hAnsi="Times New Roman" w:cs="Times New Roman"/>
          <w:sz w:val="24"/>
          <w:szCs w:val="24"/>
        </w:rPr>
        <w:t>КОМАНДОЙ! Для этого необходимо иметь единый элемент одежды, формы – военной тематики (</w:t>
      </w:r>
      <w:r w:rsidR="00FD258E">
        <w:rPr>
          <w:rFonts w:ascii="Times New Roman" w:hAnsi="Times New Roman" w:cs="Times New Roman"/>
          <w:sz w:val="24"/>
          <w:szCs w:val="24"/>
        </w:rPr>
        <w:t>как вар</w:t>
      </w:r>
      <w:r w:rsidR="00CF380D">
        <w:rPr>
          <w:rFonts w:ascii="Times New Roman" w:hAnsi="Times New Roman" w:cs="Times New Roman"/>
          <w:sz w:val="24"/>
          <w:szCs w:val="24"/>
        </w:rPr>
        <w:t xml:space="preserve">ианты – </w:t>
      </w:r>
      <w:r w:rsidR="00FD258E">
        <w:rPr>
          <w:rFonts w:ascii="Times New Roman" w:hAnsi="Times New Roman" w:cs="Times New Roman"/>
          <w:sz w:val="24"/>
          <w:szCs w:val="24"/>
        </w:rPr>
        <w:t>куртки//брю</w:t>
      </w:r>
      <w:r w:rsidR="00CF380D">
        <w:rPr>
          <w:rFonts w:ascii="Times New Roman" w:hAnsi="Times New Roman" w:cs="Times New Roman"/>
          <w:sz w:val="24"/>
          <w:szCs w:val="24"/>
        </w:rPr>
        <w:t xml:space="preserve">ки маскировочных костюмов, </w:t>
      </w:r>
      <w:r w:rsidR="00FD258E">
        <w:rPr>
          <w:rFonts w:ascii="Times New Roman" w:hAnsi="Times New Roman" w:cs="Times New Roman"/>
          <w:sz w:val="24"/>
          <w:szCs w:val="24"/>
        </w:rPr>
        <w:t>//</w:t>
      </w:r>
      <w:r w:rsidR="00A6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9D7">
        <w:rPr>
          <w:rFonts w:ascii="Times New Roman" w:hAnsi="Times New Roman" w:cs="Times New Roman"/>
          <w:sz w:val="24"/>
          <w:szCs w:val="24"/>
        </w:rPr>
        <w:t>банданы</w:t>
      </w:r>
      <w:proofErr w:type="spellEnd"/>
      <w:r w:rsidR="00A629D7">
        <w:rPr>
          <w:rFonts w:ascii="Times New Roman" w:hAnsi="Times New Roman" w:cs="Times New Roman"/>
          <w:sz w:val="24"/>
          <w:szCs w:val="24"/>
        </w:rPr>
        <w:t xml:space="preserve"> и</w:t>
      </w:r>
      <w:r w:rsidR="00CF77F3">
        <w:rPr>
          <w:rFonts w:ascii="Times New Roman" w:hAnsi="Times New Roman" w:cs="Times New Roman"/>
          <w:sz w:val="24"/>
          <w:szCs w:val="24"/>
        </w:rPr>
        <w:t xml:space="preserve"> т.д., и</w:t>
      </w:r>
      <w:r w:rsidR="00A629D7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D411C5" w:rsidRPr="00613B5B" w:rsidRDefault="00D411C5" w:rsidP="00D411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3B5B">
        <w:rPr>
          <w:rFonts w:ascii="Times New Roman" w:hAnsi="Times New Roman" w:cs="Times New Roman"/>
          <w:b/>
          <w:i/>
          <w:sz w:val="24"/>
          <w:szCs w:val="24"/>
          <w:u w:val="single"/>
        </w:rPr>
        <w:t>Допуск:</w:t>
      </w:r>
    </w:p>
    <w:p w:rsidR="00A629D7" w:rsidRDefault="00031B02" w:rsidP="009371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3D02FD">
        <w:rPr>
          <w:rFonts w:ascii="Times New Roman" w:hAnsi="Times New Roman" w:cs="Times New Roman"/>
          <w:sz w:val="24"/>
          <w:szCs w:val="24"/>
        </w:rPr>
        <w:t>в соревнованиях</w:t>
      </w:r>
      <w:r w:rsidR="00A629D7">
        <w:rPr>
          <w:rFonts w:ascii="Times New Roman" w:hAnsi="Times New Roman" w:cs="Times New Roman"/>
          <w:sz w:val="24"/>
          <w:szCs w:val="24"/>
        </w:rPr>
        <w:t xml:space="preserve"> допускаются команды, выполнившие в совокупности все ниже перечисленные условия:</w:t>
      </w:r>
    </w:p>
    <w:p w:rsidR="00A629D7" w:rsidRDefault="00A629D7" w:rsidP="0093715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329C">
        <w:rPr>
          <w:rFonts w:ascii="Times New Roman" w:hAnsi="Times New Roman" w:cs="Times New Roman"/>
          <w:sz w:val="24"/>
          <w:szCs w:val="24"/>
        </w:rPr>
        <w:t>одача предварительной (п.</w:t>
      </w:r>
      <w:r w:rsidR="004E7641">
        <w:rPr>
          <w:rFonts w:ascii="Times New Roman" w:hAnsi="Times New Roman" w:cs="Times New Roman"/>
          <w:sz w:val="24"/>
          <w:szCs w:val="24"/>
        </w:rPr>
        <w:t>5</w:t>
      </w:r>
      <w:r w:rsidR="003D02FD">
        <w:rPr>
          <w:rFonts w:ascii="Times New Roman" w:hAnsi="Times New Roman" w:cs="Times New Roman"/>
          <w:sz w:val="24"/>
          <w:szCs w:val="24"/>
        </w:rPr>
        <w:t>.1.) заявки</w:t>
      </w:r>
      <w:r w:rsidRPr="00FD2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получение от организаторов </w:t>
      </w:r>
      <w:r w:rsidR="007258C9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>
        <w:rPr>
          <w:rFonts w:ascii="Times New Roman" w:hAnsi="Times New Roman" w:cs="Times New Roman"/>
          <w:sz w:val="24"/>
          <w:szCs w:val="24"/>
        </w:rPr>
        <w:t>подтверждения на участие;</w:t>
      </w:r>
    </w:p>
    <w:p w:rsidR="00A629D7" w:rsidRDefault="00A629D7" w:rsidP="0093715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в комиссию по допуску непосредст</w:t>
      </w:r>
      <w:r w:rsidR="003D02FD">
        <w:rPr>
          <w:rFonts w:ascii="Times New Roman" w:hAnsi="Times New Roman" w:cs="Times New Roman"/>
          <w:sz w:val="24"/>
          <w:szCs w:val="24"/>
        </w:rPr>
        <w:t>венно в день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B15189" w:rsidRDefault="00FD258E" w:rsidP="0093715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9D7">
        <w:rPr>
          <w:rFonts w:ascii="Times New Roman" w:hAnsi="Times New Roman" w:cs="Times New Roman"/>
          <w:sz w:val="24"/>
          <w:szCs w:val="24"/>
        </w:rPr>
        <w:t>Официальной письменной заявки</w:t>
      </w:r>
      <w:r w:rsidR="00CF77F3">
        <w:rPr>
          <w:rFonts w:ascii="Times New Roman" w:hAnsi="Times New Roman" w:cs="Times New Roman"/>
          <w:sz w:val="24"/>
          <w:szCs w:val="24"/>
        </w:rPr>
        <w:t xml:space="preserve"> по форме (п.</w:t>
      </w:r>
      <w:r w:rsidR="004E7641">
        <w:rPr>
          <w:rFonts w:ascii="Times New Roman" w:hAnsi="Times New Roman" w:cs="Times New Roman"/>
          <w:sz w:val="24"/>
          <w:szCs w:val="24"/>
        </w:rPr>
        <w:t xml:space="preserve"> 5</w:t>
      </w:r>
      <w:r w:rsidR="00BB663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6632">
        <w:rPr>
          <w:rFonts w:ascii="Times New Roman" w:hAnsi="Times New Roman" w:cs="Times New Roman"/>
          <w:sz w:val="24"/>
          <w:szCs w:val="24"/>
        </w:rPr>
        <w:t>)</w:t>
      </w:r>
    </w:p>
    <w:p w:rsidR="00A629D7" w:rsidRDefault="00FD258E" w:rsidP="0093715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189">
        <w:rPr>
          <w:rFonts w:ascii="Times New Roman" w:hAnsi="Times New Roman" w:cs="Times New Roman"/>
          <w:sz w:val="24"/>
          <w:szCs w:val="24"/>
        </w:rPr>
        <w:t xml:space="preserve">Копий паспортов на каждого участника, </w:t>
      </w:r>
      <w:r w:rsidR="00B15189" w:rsidRPr="00FD258E">
        <w:rPr>
          <w:rFonts w:ascii="Times New Roman" w:hAnsi="Times New Roman" w:cs="Times New Roman"/>
          <w:sz w:val="24"/>
          <w:szCs w:val="24"/>
          <w:u w:val="single"/>
        </w:rPr>
        <w:t>либо</w:t>
      </w:r>
      <w:r w:rsidR="00B15189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A629D7" w:rsidRPr="00A629D7">
        <w:rPr>
          <w:rFonts w:ascii="Times New Roman" w:hAnsi="Times New Roman" w:cs="Times New Roman"/>
          <w:sz w:val="24"/>
          <w:szCs w:val="24"/>
        </w:rPr>
        <w:t xml:space="preserve"> </w:t>
      </w:r>
      <w:r w:rsidR="002171A6">
        <w:rPr>
          <w:rFonts w:ascii="Times New Roman" w:hAnsi="Times New Roman" w:cs="Times New Roman"/>
          <w:sz w:val="24"/>
          <w:szCs w:val="24"/>
        </w:rPr>
        <w:t xml:space="preserve">о рождении для участников, не </w:t>
      </w:r>
      <w:r w:rsidR="003D02FD">
        <w:rPr>
          <w:rFonts w:ascii="Times New Roman" w:hAnsi="Times New Roman" w:cs="Times New Roman"/>
          <w:sz w:val="24"/>
          <w:szCs w:val="24"/>
        </w:rPr>
        <w:t xml:space="preserve"> </w:t>
      </w:r>
      <w:r w:rsidR="002171A6">
        <w:rPr>
          <w:rFonts w:ascii="Times New Roman" w:hAnsi="Times New Roman" w:cs="Times New Roman"/>
          <w:sz w:val="24"/>
          <w:szCs w:val="24"/>
        </w:rPr>
        <w:t>достигших14-летнего возраста;</w:t>
      </w:r>
    </w:p>
    <w:p w:rsidR="002171A6" w:rsidRDefault="00FD258E" w:rsidP="0093715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1A6">
        <w:rPr>
          <w:rFonts w:ascii="Times New Roman" w:hAnsi="Times New Roman" w:cs="Times New Roman"/>
          <w:sz w:val="24"/>
          <w:szCs w:val="24"/>
        </w:rPr>
        <w:t>Копий полисов обязательного медицинского страхования (ОМС) на каждого участника. Каждый участник должен с собой иметь оригинал полиса ОМС.</w:t>
      </w:r>
    </w:p>
    <w:p w:rsidR="00DE0F75" w:rsidRDefault="005004AC" w:rsidP="0093715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10540F">
        <w:rPr>
          <w:rFonts w:ascii="Times New Roman" w:hAnsi="Times New Roman" w:cs="Times New Roman"/>
          <w:sz w:val="24"/>
          <w:szCs w:val="24"/>
        </w:rPr>
        <w:t xml:space="preserve"> </w:t>
      </w:r>
      <w:r w:rsidR="00BB6632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="00BB6632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10540F">
        <w:rPr>
          <w:rFonts w:ascii="Times New Roman" w:hAnsi="Times New Roman" w:cs="Times New Roman"/>
          <w:sz w:val="24"/>
          <w:szCs w:val="24"/>
        </w:rPr>
        <w:t xml:space="preserve"> за жизнь и здоровье</w:t>
      </w:r>
      <w:r w:rsidR="00BB6632" w:rsidRPr="00BB6632">
        <w:rPr>
          <w:rFonts w:ascii="Times New Roman" w:hAnsi="Times New Roman" w:cs="Times New Roman"/>
          <w:sz w:val="24"/>
          <w:szCs w:val="24"/>
        </w:rPr>
        <w:t xml:space="preserve"> обучающихся образовательных организаций</w:t>
      </w:r>
      <w:r w:rsidR="00BB6632">
        <w:rPr>
          <w:rFonts w:ascii="Times New Roman" w:hAnsi="Times New Roman" w:cs="Times New Roman"/>
          <w:sz w:val="24"/>
          <w:szCs w:val="24"/>
        </w:rPr>
        <w:t>.</w:t>
      </w:r>
    </w:p>
    <w:p w:rsidR="00CF77F3" w:rsidRPr="006D0EE4" w:rsidRDefault="00CF77F3" w:rsidP="00CF7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171A6" w:rsidRDefault="002171A6" w:rsidP="004431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031B02">
        <w:rPr>
          <w:rFonts w:ascii="Times New Roman" w:hAnsi="Times New Roman" w:cs="Times New Roman"/>
          <w:sz w:val="24"/>
          <w:szCs w:val="24"/>
        </w:rPr>
        <w:t>д</w:t>
      </w:r>
      <w:r w:rsidR="003D02FD">
        <w:rPr>
          <w:rFonts w:ascii="Times New Roman" w:hAnsi="Times New Roman" w:cs="Times New Roman"/>
          <w:sz w:val="24"/>
          <w:szCs w:val="24"/>
        </w:rPr>
        <w:t>опускаются к соревнованиям</w:t>
      </w:r>
      <w:r w:rsidR="00031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д</w:t>
      </w:r>
      <w:r w:rsidR="003D02FD">
        <w:rPr>
          <w:rFonts w:ascii="Times New Roman" w:hAnsi="Times New Roman" w:cs="Times New Roman"/>
          <w:sz w:val="24"/>
          <w:szCs w:val="24"/>
        </w:rPr>
        <w:t xml:space="preserve">опуска врача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официальной заявке </w:t>
      </w:r>
      <w:r w:rsidR="003D02FD">
        <w:rPr>
          <w:rFonts w:ascii="Times New Roman" w:hAnsi="Times New Roman" w:cs="Times New Roman"/>
          <w:sz w:val="24"/>
          <w:szCs w:val="24"/>
        </w:rPr>
        <w:t>команды</w:t>
      </w:r>
      <w:r w:rsidR="001D0820">
        <w:rPr>
          <w:rFonts w:ascii="Times New Roman" w:hAnsi="Times New Roman" w:cs="Times New Roman"/>
          <w:sz w:val="24"/>
          <w:szCs w:val="24"/>
        </w:rPr>
        <w:t>.</w:t>
      </w:r>
      <w:r w:rsidR="00565F3A">
        <w:rPr>
          <w:rFonts w:ascii="Times New Roman" w:hAnsi="Times New Roman" w:cs="Times New Roman"/>
          <w:sz w:val="24"/>
          <w:szCs w:val="24"/>
        </w:rPr>
        <w:t xml:space="preserve"> </w:t>
      </w:r>
      <w:r w:rsidR="0009329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09329C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="0009329C">
        <w:rPr>
          <w:rFonts w:ascii="Times New Roman" w:hAnsi="Times New Roman" w:cs="Times New Roman"/>
          <w:sz w:val="24"/>
          <w:szCs w:val="24"/>
        </w:rPr>
        <w:t xml:space="preserve"> хотя бы одного участника, команда к соревнованиям не допускается.</w:t>
      </w:r>
      <w:r w:rsidR="0009329C" w:rsidRPr="0009329C">
        <w:rPr>
          <w:rFonts w:ascii="Times New Roman" w:hAnsi="Times New Roman" w:cs="Times New Roman"/>
          <w:sz w:val="24"/>
          <w:szCs w:val="24"/>
        </w:rPr>
        <w:t xml:space="preserve"> </w:t>
      </w:r>
      <w:r w:rsidR="0009329C">
        <w:rPr>
          <w:rFonts w:ascii="Times New Roman" w:hAnsi="Times New Roman" w:cs="Times New Roman"/>
          <w:sz w:val="24"/>
          <w:szCs w:val="24"/>
        </w:rPr>
        <w:t xml:space="preserve">Комиссия по допуску участников работает в день соревнований </w:t>
      </w:r>
      <w:r w:rsidR="0009329C" w:rsidRPr="00D045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09:30 до 10:30</w:t>
      </w:r>
      <w:r w:rsidR="0009329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D258E" w:rsidRDefault="00FD258E" w:rsidP="00FD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1A6" w:rsidRPr="004E7641" w:rsidRDefault="00C722BD" w:rsidP="004E764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641">
        <w:rPr>
          <w:rFonts w:ascii="Times New Roman" w:hAnsi="Times New Roman" w:cs="Times New Roman"/>
          <w:b/>
          <w:sz w:val="24"/>
          <w:szCs w:val="24"/>
          <w:u w:val="single"/>
        </w:rPr>
        <w:t>Заявки на участие.</w:t>
      </w:r>
    </w:p>
    <w:p w:rsidR="00FD258E" w:rsidRPr="006D0EE4" w:rsidRDefault="00FD258E" w:rsidP="00FD258E">
      <w:pPr>
        <w:pStyle w:val="a6"/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722BD" w:rsidRDefault="004E7641" w:rsidP="00937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390C" w:rsidRPr="00D4390C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722BD" w:rsidRPr="00D4390C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="00C722BD">
        <w:rPr>
          <w:rFonts w:ascii="Times New Roman" w:hAnsi="Times New Roman" w:cs="Times New Roman"/>
          <w:sz w:val="24"/>
          <w:szCs w:val="24"/>
        </w:rPr>
        <w:t xml:space="preserve"> </w:t>
      </w:r>
      <w:r w:rsidR="008421B7" w:rsidRPr="008421B7">
        <w:rPr>
          <w:rFonts w:ascii="Times New Roman" w:hAnsi="Times New Roman" w:cs="Times New Roman"/>
          <w:sz w:val="24"/>
          <w:szCs w:val="24"/>
          <w:u w:val="single"/>
        </w:rPr>
        <w:t>в сканированном виде</w:t>
      </w:r>
      <w:r w:rsidR="008421B7">
        <w:rPr>
          <w:rFonts w:ascii="Times New Roman" w:hAnsi="Times New Roman" w:cs="Times New Roman"/>
          <w:sz w:val="24"/>
          <w:szCs w:val="24"/>
        </w:rPr>
        <w:t xml:space="preserve"> </w:t>
      </w:r>
      <w:r w:rsidR="00C722BD">
        <w:rPr>
          <w:rFonts w:ascii="Times New Roman" w:hAnsi="Times New Roman" w:cs="Times New Roman"/>
          <w:sz w:val="24"/>
          <w:szCs w:val="24"/>
        </w:rPr>
        <w:t>на участие в соревнован</w:t>
      </w:r>
      <w:r w:rsidR="003D02FD">
        <w:rPr>
          <w:rFonts w:ascii="Times New Roman" w:hAnsi="Times New Roman" w:cs="Times New Roman"/>
          <w:sz w:val="24"/>
          <w:szCs w:val="24"/>
        </w:rPr>
        <w:t>иях подаются</w:t>
      </w:r>
      <w:r w:rsidR="008421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722AD">
        <w:rPr>
          <w:rFonts w:ascii="Times New Roman" w:hAnsi="Times New Roman" w:cs="Times New Roman"/>
          <w:sz w:val="24"/>
          <w:szCs w:val="24"/>
        </w:rPr>
        <w:t>до 15:00 час 25</w:t>
      </w:r>
      <w:r w:rsidR="008E2B3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421B7">
        <w:rPr>
          <w:rFonts w:ascii="Times New Roman" w:hAnsi="Times New Roman" w:cs="Times New Roman"/>
          <w:sz w:val="24"/>
          <w:szCs w:val="24"/>
        </w:rPr>
        <w:t xml:space="preserve"> 2019г. </w:t>
      </w:r>
      <w:r w:rsidR="00C722BD">
        <w:rPr>
          <w:rFonts w:ascii="Times New Roman" w:hAnsi="Times New Roman" w:cs="Times New Roman"/>
          <w:sz w:val="24"/>
          <w:szCs w:val="24"/>
        </w:rPr>
        <w:t xml:space="preserve">в отдел по культуре, спорту и делам молодежи </w:t>
      </w:r>
      <w:r w:rsidR="008421B7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8" w:history="1">
        <w:r w:rsidR="00C722BD" w:rsidRPr="008960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musport</w:t>
        </w:r>
        <w:r w:rsidR="00C722BD" w:rsidRPr="00C722B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722BD" w:rsidRPr="008960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722BD" w:rsidRPr="00C722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22BD" w:rsidRPr="008960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722BD">
        <w:rPr>
          <w:rFonts w:ascii="Times New Roman" w:hAnsi="Times New Roman" w:cs="Times New Roman"/>
          <w:sz w:val="24"/>
          <w:szCs w:val="24"/>
        </w:rPr>
        <w:t>, указав следующую информацию:</w:t>
      </w:r>
    </w:p>
    <w:p w:rsidR="00C722BD" w:rsidRDefault="00C722BD" w:rsidP="0093715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(название</w:t>
      </w:r>
      <w:r w:rsidR="0020740E">
        <w:rPr>
          <w:rFonts w:ascii="Times New Roman" w:hAnsi="Times New Roman" w:cs="Times New Roman"/>
          <w:sz w:val="24"/>
          <w:szCs w:val="24"/>
        </w:rPr>
        <w:t xml:space="preserve"> + организация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421B7" w:rsidRDefault="008421B7" w:rsidP="0093715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 (1ая или 2ая);</w:t>
      </w:r>
    </w:p>
    <w:p w:rsidR="008421B7" w:rsidRDefault="008421B7" w:rsidP="008421B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ФИО (полностью), номер контактного мобильного телефона  - для оперативной связи. (Представитель команды должен получить подтверждение, что заявка принята оргкомитетом);</w:t>
      </w:r>
    </w:p>
    <w:p w:rsidR="00C722BD" w:rsidRDefault="00C722BD" w:rsidP="0093715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прибытия, время отъезда, каким видом транспорта (для команд </w:t>
      </w:r>
      <w:r w:rsidR="00070CED">
        <w:rPr>
          <w:rFonts w:ascii="Times New Roman" w:hAnsi="Times New Roman" w:cs="Times New Roman"/>
          <w:sz w:val="24"/>
          <w:szCs w:val="24"/>
        </w:rPr>
        <w:t>из посё</w:t>
      </w:r>
      <w:r w:rsidR="008421B7">
        <w:rPr>
          <w:rFonts w:ascii="Times New Roman" w:hAnsi="Times New Roman" w:cs="Times New Roman"/>
          <w:sz w:val="24"/>
          <w:szCs w:val="24"/>
        </w:rPr>
        <w:t>лков).</w:t>
      </w:r>
    </w:p>
    <w:p w:rsidR="00A81FB2" w:rsidRDefault="00A81FB2" w:rsidP="00FD258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88" w:rsidRDefault="00AB4C88" w:rsidP="00FD258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88" w:rsidRDefault="00AB4C88" w:rsidP="00FD258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88" w:rsidRDefault="00AB4C88" w:rsidP="00FD258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4A" w:rsidRDefault="004E7641" w:rsidP="00FD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D02FD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F85DC0">
        <w:rPr>
          <w:rFonts w:ascii="Times New Roman" w:hAnsi="Times New Roman" w:cs="Times New Roman"/>
          <w:b/>
          <w:sz w:val="24"/>
          <w:szCs w:val="24"/>
        </w:rPr>
        <w:t xml:space="preserve">  З</w:t>
      </w:r>
      <w:r w:rsidR="00F85DC0" w:rsidRPr="00D4390C">
        <w:rPr>
          <w:rFonts w:ascii="Times New Roman" w:hAnsi="Times New Roman" w:cs="Times New Roman"/>
          <w:b/>
          <w:sz w:val="24"/>
          <w:szCs w:val="24"/>
        </w:rPr>
        <w:t>АЯВКА</w:t>
      </w:r>
      <w:r w:rsidR="00D4390C" w:rsidRPr="00D43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FD" w:rsidRPr="00F85DC0">
        <w:rPr>
          <w:rFonts w:ascii="Times New Roman" w:hAnsi="Times New Roman" w:cs="Times New Roman"/>
          <w:sz w:val="24"/>
          <w:szCs w:val="24"/>
        </w:rPr>
        <w:t>на участие команды</w:t>
      </w:r>
      <w:r w:rsidR="00D4390C">
        <w:rPr>
          <w:rFonts w:ascii="Times New Roman" w:hAnsi="Times New Roman" w:cs="Times New Roman"/>
          <w:sz w:val="24"/>
          <w:szCs w:val="24"/>
        </w:rPr>
        <w:t xml:space="preserve"> оформляется по форме:</w:t>
      </w:r>
    </w:p>
    <w:p w:rsidR="0022165E" w:rsidRDefault="0022165E" w:rsidP="0025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0C" w:rsidRPr="00E65797" w:rsidRDefault="00D4390C" w:rsidP="0025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9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D02FD" w:rsidRDefault="003D02FD" w:rsidP="0025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4390C" w:rsidRPr="00E65797">
        <w:rPr>
          <w:rFonts w:ascii="Times New Roman" w:hAnsi="Times New Roman" w:cs="Times New Roman"/>
          <w:b/>
          <w:sz w:val="24"/>
          <w:szCs w:val="24"/>
        </w:rPr>
        <w:t>а участие в районной военно-спортивной эстафете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CED" w:rsidRDefault="008421B7" w:rsidP="0025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«Кубок Победы</w:t>
      </w:r>
      <w:r w:rsidR="003D02FD">
        <w:rPr>
          <w:rFonts w:ascii="Times New Roman" w:hAnsi="Times New Roman" w:cs="Times New Roman"/>
          <w:b/>
          <w:sz w:val="24"/>
          <w:szCs w:val="24"/>
        </w:rPr>
        <w:t>»</w:t>
      </w:r>
      <w:r w:rsidR="00D4390C" w:rsidRPr="00E6579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70CED" w:rsidRDefault="006656FB" w:rsidP="0025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421B7">
        <w:rPr>
          <w:rFonts w:ascii="Times New Roman" w:hAnsi="Times New Roman" w:cs="Times New Roman"/>
          <w:b/>
          <w:sz w:val="24"/>
          <w:szCs w:val="24"/>
        </w:rPr>
        <w:t xml:space="preserve">освященной 74й годовщине </w:t>
      </w:r>
      <w:r w:rsidR="006D0EE4">
        <w:rPr>
          <w:rFonts w:ascii="Times New Roman" w:hAnsi="Times New Roman" w:cs="Times New Roman"/>
          <w:b/>
          <w:sz w:val="24"/>
          <w:szCs w:val="24"/>
        </w:rPr>
        <w:t>Победы в Великой Отечественной войне</w:t>
      </w:r>
      <w:r w:rsidR="00D4390C" w:rsidRPr="00E65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D4390C" w:rsidRPr="00252F41" w:rsidRDefault="008421B7" w:rsidP="00070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F41">
        <w:rPr>
          <w:rFonts w:ascii="Times New Roman" w:hAnsi="Times New Roman" w:cs="Times New Roman"/>
          <w:sz w:val="24"/>
          <w:szCs w:val="24"/>
        </w:rPr>
        <w:t>«___»</w:t>
      </w:r>
      <w:r w:rsidR="00D04512" w:rsidRPr="00252F41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252F41">
        <w:rPr>
          <w:rFonts w:ascii="Times New Roman" w:hAnsi="Times New Roman" w:cs="Times New Roman"/>
          <w:sz w:val="24"/>
          <w:szCs w:val="24"/>
        </w:rPr>
        <w:t xml:space="preserve"> </w:t>
      </w:r>
      <w:r w:rsidR="00D4390C" w:rsidRPr="00252F41">
        <w:rPr>
          <w:rFonts w:ascii="Times New Roman" w:hAnsi="Times New Roman" w:cs="Times New Roman"/>
          <w:sz w:val="24"/>
          <w:szCs w:val="24"/>
        </w:rPr>
        <w:t>201</w:t>
      </w:r>
      <w:r w:rsidRPr="00252F41">
        <w:rPr>
          <w:rFonts w:ascii="Times New Roman" w:hAnsi="Times New Roman" w:cs="Times New Roman"/>
          <w:sz w:val="24"/>
          <w:szCs w:val="24"/>
        </w:rPr>
        <w:t>9г</w:t>
      </w:r>
      <w:r w:rsidR="00D4390C" w:rsidRPr="00252F41">
        <w:rPr>
          <w:rFonts w:ascii="Times New Roman" w:hAnsi="Times New Roman" w:cs="Times New Roman"/>
          <w:sz w:val="24"/>
          <w:szCs w:val="24"/>
        </w:rPr>
        <w:t>.</w:t>
      </w:r>
    </w:p>
    <w:p w:rsidR="00D4390C" w:rsidRDefault="00D04512" w:rsidP="00FD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</w:t>
      </w:r>
      <w:r w:rsidR="00D439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E13F2" w:rsidRDefault="00D4390C" w:rsidP="00FD258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0C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03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0CED">
        <w:rPr>
          <w:rFonts w:ascii="Times New Roman" w:hAnsi="Times New Roman" w:cs="Times New Roman"/>
          <w:sz w:val="24"/>
          <w:szCs w:val="24"/>
        </w:rPr>
        <w:t xml:space="preserve"> </w:t>
      </w:r>
      <w:r w:rsidRPr="00070CED">
        <w:rPr>
          <w:rFonts w:ascii="Times New Roman" w:hAnsi="Times New Roman" w:cs="Times New Roman"/>
          <w:sz w:val="20"/>
          <w:szCs w:val="20"/>
        </w:rPr>
        <w:t>название команды</w:t>
      </w:r>
    </w:p>
    <w:p w:rsidR="00D4390C" w:rsidRPr="00070CED" w:rsidRDefault="00D4390C" w:rsidP="00FD258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CED">
        <w:rPr>
          <w:rFonts w:ascii="Times New Roman" w:hAnsi="Times New Roman" w:cs="Times New Roman"/>
          <w:sz w:val="20"/>
          <w:szCs w:val="20"/>
        </w:rPr>
        <w:t xml:space="preserve">       </w:t>
      </w:r>
      <w:r w:rsidR="00070CED">
        <w:rPr>
          <w:rFonts w:ascii="Times New Roman" w:hAnsi="Times New Roman" w:cs="Times New Roman"/>
          <w:sz w:val="20"/>
          <w:szCs w:val="20"/>
        </w:rPr>
        <w:t xml:space="preserve">        </w:t>
      </w:r>
      <w:r w:rsidR="001E037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6656FB" w:rsidRDefault="001E037E" w:rsidP="00FD25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EE13F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0CED">
        <w:rPr>
          <w:rFonts w:ascii="Times New Roman" w:hAnsi="Times New Roman" w:cs="Times New Roman"/>
          <w:sz w:val="20"/>
          <w:szCs w:val="20"/>
        </w:rPr>
        <w:t>организация/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0CED">
        <w:rPr>
          <w:rFonts w:ascii="Times New Roman" w:hAnsi="Times New Roman" w:cs="Times New Roman"/>
          <w:sz w:val="20"/>
          <w:szCs w:val="20"/>
        </w:rPr>
        <w:t>учрежде</w:t>
      </w:r>
      <w:r>
        <w:rPr>
          <w:rFonts w:ascii="Times New Roman" w:hAnsi="Times New Roman" w:cs="Times New Roman"/>
          <w:sz w:val="20"/>
          <w:szCs w:val="20"/>
        </w:rPr>
        <w:t xml:space="preserve">ние/ </w:t>
      </w:r>
      <w:r w:rsidR="006656FB">
        <w:rPr>
          <w:rFonts w:ascii="Times New Roman" w:hAnsi="Times New Roman" w:cs="Times New Roman"/>
          <w:sz w:val="20"/>
          <w:szCs w:val="20"/>
        </w:rPr>
        <w:t>предприятие/</w:t>
      </w:r>
      <w:r>
        <w:rPr>
          <w:rFonts w:ascii="Times New Roman" w:hAnsi="Times New Roman" w:cs="Times New Roman"/>
          <w:sz w:val="20"/>
          <w:szCs w:val="20"/>
        </w:rPr>
        <w:t xml:space="preserve">клуб  </w:t>
      </w:r>
    </w:p>
    <w:p w:rsidR="006656FB" w:rsidRDefault="006656FB" w:rsidP="00FD25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Возрастная группа ___________</w:t>
      </w:r>
      <w:r w:rsidR="001E037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70CED" w:rsidRPr="006656FB" w:rsidRDefault="006656FB" w:rsidP="00FD25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0451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56FB">
        <w:rPr>
          <w:rFonts w:ascii="Times New Roman" w:hAnsi="Times New Roman" w:cs="Times New Roman"/>
          <w:sz w:val="16"/>
          <w:szCs w:val="16"/>
        </w:rPr>
        <w:t>1 или 2</w:t>
      </w:r>
      <w:r w:rsidR="001E037E" w:rsidRPr="006656FB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070CED" w:rsidRDefault="00070CED" w:rsidP="00FD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134"/>
        <w:gridCol w:w="1843"/>
        <w:gridCol w:w="2552"/>
      </w:tblGrid>
      <w:tr w:rsidR="006656FB" w:rsidRPr="009C1FF0" w:rsidTr="006656FB">
        <w:tc>
          <w:tcPr>
            <w:tcW w:w="540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4" w:type="dxa"/>
          </w:tcPr>
          <w:p w:rsidR="006656FB" w:rsidRPr="009C1FF0" w:rsidRDefault="006656FB" w:rsidP="0007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ФИО (полностью) участника</w:t>
            </w:r>
          </w:p>
        </w:tc>
        <w:tc>
          <w:tcPr>
            <w:tcW w:w="1134" w:type="dxa"/>
          </w:tcPr>
          <w:p w:rsidR="006656FB" w:rsidRPr="009C1FF0" w:rsidRDefault="006656FB" w:rsidP="0007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1843" w:type="dxa"/>
          </w:tcPr>
          <w:p w:rsidR="006656FB" w:rsidRDefault="006656FB" w:rsidP="0007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 xml:space="preserve">Число, месяц, год </w:t>
            </w:r>
          </w:p>
          <w:p w:rsidR="006656FB" w:rsidRPr="009C1FF0" w:rsidRDefault="006656FB" w:rsidP="0007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552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Допуск врача:</w:t>
            </w:r>
          </w:p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«допущен»,</w:t>
            </w:r>
          </w:p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Роспись врача и расшифровка подписи,</w:t>
            </w:r>
          </w:p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Печать врача</w:t>
            </w:r>
          </w:p>
        </w:tc>
      </w:tr>
      <w:tr w:rsidR="006656FB" w:rsidRPr="009C1FF0" w:rsidTr="006656FB">
        <w:tc>
          <w:tcPr>
            <w:tcW w:w="540" w:type="dxa"/>
          </w:tcPr>
          <w:p w:rsidR="006656FB" w:rsidRPr="009C1FF0" w:rsidRDefault="006656FB" w:rsidP="0007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F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4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Капитан - </w:t>
            </w:r>
          </w:p>
        </w:tc>
        <w:tc>
          <w:tcPr>
            <w:tcW w:w="1134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FB" w:rsidRPr="009C1FF0" w:rsidTr="006656FB">
        <w:tc>
          <w:tcPr>
            <w:tcW w:w="540" w:type="dxa"/>
          </w:tcPr>
          <w:p w:rsidR="006656FB" w:rsidRPr="009C1FF0" w:rsidRDefault="006656FB" w:rsidP="0007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4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FB" w:rsidRPr="009C1FF0" w:rsidTr="006656FB">
        <w:tc>
          <w:tcPr>
            <w:tcW w:w="540" w:type="dxa"/>
          </w:tcPr>
          <w:p w:rsidR="006656FB" w:rsidRPr="009C1FF0" w:rsidRDefault="006656FB" w:rsidP="0007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4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FB" w:rsidRPr="009C1FF0" w:rsidTr="006656FB">
        <w:tc>
          <w:tcPr>
            <w:tcW w:w="540" w:type="dxa"/>
          </w:tcPr>
          <w:p w:rsidR="006656FB" w:rsidRPr="009C1FF0" w:rsidRDefault="006656FB" w:rsidP="0007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04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FB" w:rsidRPr="009C1FF0" w:rsidTr="006656FB">
        <w:tc>
          <w:tcPr>
            <w:tcW w:w="540" w:type="dxa"/>
          </w:tcPr>
          <w:p w:rsidR="006656FB" w:rsidRPr="009C1FF0" w:rsidRDefault="006656FB" w:rsidP="0007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04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FB" w:rsidRPr="009C1FF0" w:rsidTr="006656FB">
        <w:tc>
          <w:tcPr>
            <w:tcW w:w="540" w:type="dxa"/>
          </w:tcPr>
          <w:p w:rsidR="006656FB" w:rsidRPr="009C1FF0" w:rsidRDefault="006656FB" w:rsidP="0007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04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Запасной - </w:t>
            </w:r>
          </w:p>
        </w:tc>
        <w:tc>
          <w:tcPr>
            <w:tcW w:w="1134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6FB" w:rsidRPr="009C1FF0" w:rsidRDefault="006656FB" w:rsidP="00E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5797" w:rsidRPr="009C1FF0" w:rsidRDefault="00E65797" w:rsidP="00E657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1FF0" w:rsidRPr="009C1FF0" w:rsidRDefault="009C1FF0" w:rsidP="00FD25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6FB">
        <w:rPr>
          <w:rFonts w:ascii="Times New Roman" w:hAnsi="Times New Roman" w:cs="Times New Roman"/>
          <w:b/>
          <w:sz w:val="20"/>
          <w:szCs w:val="20"/>
        </w:rPr>
        <w:t>К соревнованиям допущено</w:t>
      </w:r>
      <w:proofErr w:type="gramStart"/>
      <w:r w:rsidRPr="009C1FF0">
        <w:rPr>
          <w:rFonts w:ascii="Times New Roman" w:hAnsi="Times New Roman" w:cs="Times New Roman"/>
          <w:sz w:val="20"/>
          <w:szCs w:val="20"/>
        </w:rPr>
        <w:t>:</w:t>
      </w:r>
      <w:r w:rsidR="00070CED">
        <w:rPr>
          <w:rFonts w:ascii="Times New Roman" w:hAnsi="Times New Roman" w:cs="Times New Roman"/>
          <w:sz w:val="20"/>
          <w:szCs w:val="20"/>
        </w:rPr>
        <w:t xml:space="preserve"> </w:t>
      </w:r>
      <w:r w:rsidRPr="009C1FF0">
        <w:rPr>
          <w:rFonts w:ascii="Times New Roman" w:hAnsi="Times New Roman" w:cs="Times New Roman"/>
          <w:sz w:val="20"/>
          <w:szCs w:val="20"/>
        </w:rPr>
        <w:t xml:space="preserve"> </w:t>
      </w:r>
      <w:r w:rsidR="002969A8">
        <w:rPr>
          <w:rFonts w:ascii="Times New Roman" w:hAnsi="Times New Roman" w:cs="Times New Roman"/>
          <w:sz w:val="20"/>
          <w:szCs w:val="20"/>
        </w:rPr>
        <w:t xml:space="preserve">   </w:t>
      </w:r>
      <w:r w:rsidRPr="009C1FF0">
        <w:rPr>
          <w:rFonts w:ascii="Times New Roman" w:hAnsi="Times New Roman" w:cs="Times New Roman"/>
          <w:sz w:val="20"/>
          <w:szCs w:val="20"/>
        </w:rPr>
        <w:t xml:space="preserve">_________ </w:t>
      </w:r>
      <w:r w:rsidR="002969A8">
        <w:rPr>
          <w:rFonts w:ascii="Times New Roman" w:hAnsi="Times New Roman" w:cs="Times New Roman"/>
          <w:sz w:val="20"/>
          <w:szCs w:val="20"/>
        </w:rPr>
        <w:t xml:space="preserve"> </w:t>
      </w:r>
      <w:r w:rsidRPr="009C1FF0">
        <w:rPr>
          <w:rFonts w:ascii="Times New Roman" w:hAnsi="Times New Roman" w:cs="Times New Roman"/>
          <w:sz w:val="20"/>
          <w:szCs w:val="20"/>
        </w:rPr>
        <w:t xml:space="preserve">( ___________________ ) </w:t>
      </w:r>
      <w:proofErr w:type="gramEnd"/>
      <w:r w:rsidRPr="009C1FF0">
        <w:rPr>
          <w:rFonts w:ascii="Times New Roman" w:hAnsi="Times New Roman" w:cs="Times New Roman"/>
          <w:sz w:val="20"/>
          <w:szCs w:val="20"/>
        </w:rPr>
        <w:t>человек.</w:t>
      </w:r>
    </w:p>
    <w:p w:rsidR="009C1FF0" w:rsidRPr="009C1FF0" w:rsidRDefault="009C1FF0" w:rsidP="00FD25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FF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969A8">
        <w:rPr>
          <w:rFonts w:ascii="Times New Roman" w:hAnsi="Times New Roman" w:cs="Times New Roman"/>
          <w:sz w:val="20"/>
          <w:szCs w:val="20"/>
        </w:rPr>
        <w:t xml:space="preserve">    </w:t>
      </w:r>
      <w:r w:rsidR="00F85DC0">
        <w:rPr>
          <w:rFonts w:ascii="Times New Roman" w:hAnsi="Times New Roman" w:cs="Times New Roman"/>
          <w:sz w:val="20"/>
          <w:szCs w:val="20"/>
        </w:rPr>
        <w:t xml:space="preserve">    </w:t>
      </w:r>
      <w:r w:rsidRPr="009C1FF0">
        <w:rPr>
          <w:rFonts w:ascii="Times New Roman" w:hAnsi="Times New Roman" w:cs="Times New Roman"/>
          <w:sz w:val="20"/>
          <w:szCs w:val="20"/>
        </w:rPr>
        <w:t xml:space="preserve"> цифрами               </w:t>
      </w:r>
      <w:r w:rsidR="002969A8">
        <w:rPr>
          <w:rFonts w:ascii="Times New Roman" w:hAnsi="Times New Roman" w:cs="Times New Roman"/>
          <w:sz w:val="20"/>
          <w:szCs w:val="20"/>
        </w:rPr>
        <w:t xml:space="preserve">  </w:t>
      </w:r>
      <w:r w:rsidRPr="009C1FF0">
        <w:rPr>
          <w:rFonts w:ascii="Times New Roman" w:hAnsi="Times New Roman" w:cs="Times New Roman"/>
          <w:sz w:val="20"/>
          <w:szCs w:val="20"/>
        </w:rPr>
        <w:t xml:space="preserve">прописью </w:t>
      </w:r>
    </w:p>
    <w:p w:rsidR="009C1FF0" w:rsidRPr="009C1FF0" w:rsidRDefault="009C1FF0" w:rsidP="00FD25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6FB">
        <w:rPr>
          <w:rFonts w:ascii="Times New Roman" w:hAnsi="Times New Roman" w:cs="Times New Roman"/>
          <w:b/>
          <w:sz w:val="20"/>
          <w:szCs w:val="20"/>
        </w:rPr>
        <w:t>Врач</w:t>
      </w:r>
      <w:r w:rsidRPr="009C1FF0">
        <w:rPr>
          <w:rFonts w:ascii="Times New Roman" w:hAnsi="Times New Roman" w:cs="Times New Roman"/>
          <w:sz w:val="20"/>
          <w:szCs w:val="20"/>
        </w:rPr>
        <w:t xml:space="preserve"> </w:t>
      </w:r>
      <w:r w:rsidR="003E5080">
        <w:rPr>
          <w:rFonts w:ascii="Times New Roman" w:hAnsi="Times New Roman" w:cs="Times New Roman"/>
          <w:sz w:val="20"/>
          <w:szCs w:val="20"/>
        </w:rPr>
        <w:t xml:space="preserve"> </w:t>
      </w:r>
      <w:r w:rsidRPr="009C1FF0">
        <w:rPr>
          <w:rFonts w:ascii="Times New Roman" w:hAnsi="Times New Roman" w:cs="Times New Roman"/>
          <w:sz w:val="20"/>
          <w:szCs w:val="20"/>
        </w:rPr>
        <w:t>____________                      ________________________________</w:t>
      </w:r>
    </w:p>
    <w:p w:rsidR="003E5080" w:rsidRPr="009C1FF0" w:rsidRDefault="003E5080" w:rsidP="003E50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FF0">
        <w:rPr>
          <w:rFonts w:ascii="Times New Roman" w:hAnsi="Times New Roman" w:cs="Times New Roman"/>
          <w:sz w:val="20"/>
          <w:szCs w:val="20"/>
        </w:rPr>
        <w:t>М.П.</w:t>
      </w:r>
      <w:r w:rsidRPr="003E5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C1FF0">
        <w:rPr>
          <w:rFonts w:ascii="Times New Roman" w:hAnsi="Times New Roman" w:cs="Times New Roman"/>
          <w:sz w:val="20"/>
          <w:szCs w:val="20"/>
        </w:rPr>
        <w:t>подпись                                         расшифровка подписи</w:t>
      </w:r>
    </w:p>
    <w:p w:rsidR="009C1FF0" w:rsidRPr="009C1FF0" w:rsidRDefault="009C1FF0" w:rsidP="00FD25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FF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9C1FF0" w:rsidRPr="009C1FF0" w:rsidRDefault="001E037E" w:rsidP="00FD25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6FB">
        <w:rPr>
          <w:rFonts w:ascii="Times New Roman" w:hAnsi="Times New Roman" w:cs="Times New Roman"/>
          <w:b/>
          <w:sz w:val="20"/>
          <w:szCs w:val="20"/>
        </w:rPr>
        <w:t xml:space="preserve">Руководитель </w:t>
      </w:r>
      <w:r w:rsidR="009C1FF0" w:rsidRPr="006656FB">
        <w:rPr>
          <w:rFonts w:ascii="Times New Roman" w:hAnsi="Times New Roman" w:cs="Times New Roman"/>
          <w:b/>
          <w:sz w:val="20"/>
          <w:szCs w:val="20"/>
        </w:rPr>
        <w:t xml:space="preserve"> команды</w:t>
      </w:r>
      <w:r w:rsidR="009C1FF0" w:rsidRPr="009C1F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__</w:t>
      </w:r>
      <w:r w:rsidR="009C1FF0" w:rsidRPr="009C1FF0">
        <w:rPr>
          <w:rFonts w:ascii="Times New Roman" w:hAnsi="Times New Roman" w:cs="Times New Roman"/>
          <w:sz w:val="20"/>
          <w:szCs w:val="20"/>
        </w:rPr>
        <w:t xml:space="preserve">________  </w:t>
      </w:r>
      <w:r w:rsidR="009C1FF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C1FF0" w:rsidRPr="009C1FF0">
        <w:rPr>
          <w:rFonts w:ascii="Times New Roman" w:hAnsi="Times New Roman" w:cs="Times New Roman"/>
          <w:sz w:val="20"/>
          <w:szCs w:val="20"/>
        </w:rPr>
        <w:t xml:space="preserve"> </w:t>
      </w:r>
      <w:r w:rsidR="00070CED">
        <w:rPr>
          <w:rFonts w:ascii="Times New Roman" w:hAnsi="Times New Roman" w:cs="Times New Roman"/>
          <w:sz w:val="20"/>
          <w:szCs w:val="20"/>
        </w:rPr>
        <w:t>_____</w:t>
      </w:r>
      <w:r w:rsidR="009C1FF0" w:rsidRPr="009C1FF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C1FF0" w:rsidRDefault="009C1FF0" w:rsidP="00FD25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F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3E508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C1FF0">
        <w:rPr>
          <w:rFonts w:ascii="Times New Roman" w:hAnsi="Times New Roman" w:cs="Times New Roman"/>
          <w:sz w:val="20"/>
          <w:szCs w:val="20"/>
        </w:rPr>
        <w:t xml:space="preserve">одпись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C1FF0">
        <w:rPr>
          <w:rFonts w:ascii="Times New Roman" w:hAnsi="Times New Roman" w:cs="Times New Roman"/>
          <w:sz w:val="20"/>
          <w:szCs w:val="20"/>
        </w:rPr>
        <w:t xml:space="preserve"> </w:t>
      </w:r>
      <w:r w:rsidR="001E037E">
        <w:rPr>
          <w:rFonts w:ascii="Times New Roman" w:hAnsi="Times New Roman" w:cs="Times New Roman"/>
          <w:sz w:val="20"/>
          <w:szCs w:val="20"/>
        </w:rPr>
        <w:t xml:space="preserve">    </w:t>
      </w:r>
      <w:r w:rsidR="003E5080">
        <w:rPr>
          <w:rFonts w:ascii="Times New Roman" w:hAnsi="Times New Roman" w:cs="Times New Roman"/>
          <w:sz w:val="20"/>
          <w:szCs w:val="20"/>
        </w:rPr>
        <w:t xml:space="preserve">  </w:t>
      </w:r>
      <w:r w:rsidR="001E037E">
        <w:rPr>
          <w:rFonts w:ascii="Times New Roman" w:hAnsi="Times New Roman" w:cs="Times New Roman"/>
          <w:sz w:val="20"/>
          <w:szCs w:val="20"/>
        </w:rPr>
        <w:t xml:space="preserve"> </w:t>
      </w:r>
      <w:r w:rsidRPr="009C1FF0">
        <w:rPr>
          <w:rFonts w:ascii="Times New Roman" w:hAnsi="Times New Roman" w:cs="Times New Roman"/>
          <w:sz w:val="20"/>
          <w:szCs w:val="20"/>
        </w:rPr>
        <w:t xml:space="preserve">расшифровка </w:t>
      </w:r>
      <w:r w:rsidR="001E037E">
        <w:rPr>
          <w:rFonts w:ascii="Times New Roman" w:hAnsi="Times New Roman" w:cs="Times New Roman"/>
          <w:sz w:val="20"/>
          <w:szCs w:val="20"/>
        </w:rPr>
        <w:t xml:space="preserve"> </w:t>
      </w:r>
      <w:r w:rsidRPr="009C1FF0">
        <w:rPr>
          <w:rFonts w:ascii="Times New Roman" w:hAnsi="Times New Roman" w:cs="Times New Roman"/>
          <w:sz w:val="20"/>
          <w:szCs w:val="20"/>
        </w:rPr>
        <w:t>подписи (ФИО – полностью)</w:t>
      </w:r>
    </w:p>
    <w:p w:rsidR="009C1FF0" w:rsidRDefault="0020740E" w:rsidP="00FD25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6FB">
        <w:rPr>
          <w:rFonts w:ascii="Times New Roman" w:hAnsi="Times New Roman" w:cs="Times New Roman"/>
          <w:b/>
          <w:sz w:val="20"/>
          <w:szCs w:val="20"/>
        </w:rPr>
        <w:t xml:space="preserve">Руководитель </w:t>
      </w:r>
    </w:p>
    <w:p w:rsidR="009C1FF0" w:rsidRDefault="006656FB" w:rsidP="00FD25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DC0">
        <w:rPr>
          <w:rFonts w:ascii="Times New Roman" w:hAnsi="Times New Roman" w:cs="Times New Roman"/>
          <w:b/>
          <w:sz w:val="20"/>
          <w:szCs w:val="20"/>
        </w:rPr>
        <w:t>учреждения/организации/предприятия</w:t>
      </w:r>
      <w:r w:rsidR="009C1FF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C1FF0">
        <w:rPr>
          <w:rFonts w:ascii="Times New Roman" w:hAnsi="Times New Roman" w:cs="Times New Roman"/>
          <w:sz w:val="20"/>
          <w:szCs w:val="20"/>
        </w:rPr>
        <w:t xml:space="preserve">  _____________    </w:t>
      </w:r>
      <w:r w:rsidR="001E037E">
        <w:rPr>
          <w:rFonts w:ascii="Times New Roman" w:hAnsi="Times New Roman" w:cs="Times New Roman"/>
          <w:sz w:val="20"/>
          <w:szCs w:val="20"/>
        </w:rPr>
        <w:t xml:space="preserve">    </w:t>
      </w:r>
      <w:r w:rsidR="009C1FF0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3E5080" w:rsidRDefault="003E5080" w:rsidP="003E50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 w:rsidRPr="003E5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подпись</w:t>
      </w:r>
      <w:r w:rsidRPr="003E5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C1FF0">
        <w:rPr>
          <w:rFonts w:ascii="Times New Roman" w:hAnsi="Times New Roman" w:cs="Times New Roman"/>
          <w:sz w:val="20"/>
          <w:szCs w:val="20"/>
        </w:rPr>
        <w:t xml:space="preserve">расшифровка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1FF0">
        <w:rPr>
          <w:rFonts w:ascii="Times New Roman" w:hAnsi="Times New Roman" w:cs="Times New Roman"/>
          <w:sz w:val="20"/>
          <w:szCs w:val="20"/>
        </w:rPr>
        <w:t>подписи</w:t>
      </w:r>
    </w:p>
    <w:p w:rsidR="00FD258E" w:rsidRPr="003E5080" w:rsidRDefault="003E5080" w:rsidP="00FD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11BF" w:rsidRPr="00C411BF" w:rsidRDefault="004E7641" w:rsidP="00EE13F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411BF" w:rsidRPr="00C411BF">
        <w:rPr>
          <w:rFonts w:ascii="Times New Roman" w:hAnsi="Times New Roman" w:cs="Times New Roman"/>
          <w:b/>
          <w:sz w:val="24"/>
          <w:szCs w:val="24"/>
        </w:rPr>
        <w:t>.</w:t>
      </w:r>
      <w:r w:rsidR="00C411BF">
        <w:rPr>
          <w:rFonts w:ascii="Times New Roman" w:hAnsi="Times New Roman" w:cs="Times New Roman"/>
          <w:sz w:val="24"/>
          <w:szCs w:val="24"/>
        </w:rPr>
        <w:t xml:space="preserve"> </w:t>
      </w:r>
      <w:r w:rsidR="00C411BF" w:rsidRPr="00C411BF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Обеспечение безопасности участников и зрителей.</w:t>
      </w:r>
    </w:p>
    <w:p w:rsidR="00C411BF" w:rsidRPr="008141D7" w:rsidRDefault="00C411BF" w:rsidP="003E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141D7">
        <w:rPr>
          <w:rFonts w:ascii="Times New Roman" w:hAnsi="Times New Roman" w:cs="Times New Roman"/>
          <w:sz w:val="24"/>
          <w:szCs w:val="24"/>
          <w:lang w:bidi="ru-RU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учрежденных постановлением Правительства Российской Федерацией от 18 апреля 2014 года № 353. </w:t>
      </w:r>
    </w:p>
    <w:p w:rsidR="00C411BF" w:rsidRPr="008141D7" w:rsidRDefault="00C411BF" w:rsidP="003E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8141D7">
        <w:rPr>
          <w:rFonts w:ascii="Times New Roman" w:hAnsi="Times New Roman" w:cs="Times New Roman"/>
          <w:sz w:val="24"/>
          <w:szCs w:val="24"/>
          <w:lang w:bidi="ru-RU"/>
        </w:rPr>
        <w:t>Оказание медицинской помощи осуществляется в соответствии с приказом Министерства здравоохранения Российской Федерации от 1 марта 2016 года № 134-н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8141D7">
        <w:rPr>
          <w:rFonts w:ascii="Times New Roman" w:hAnsi="Times New Roman" w:cs="Times New Roman"/>
          <w:sz w:val="24"/>
          <w:szCs w:val="24"/>
          <w:lang w:bidi="ru-RU"/>
        </w:rPr>
        <w:t xml:space="preserve"> нормативы испытаний (тестов) Всероссийского физкультурно-спортивного комплекса «Готов к труду и обороне» (ГТО)».</w:t>
      </w:r>
    </w:p>
    <w:p w:rsidR="00C411BF" w:rsidRPr="008141D7" w:rsidRDefault="00C411BF" w:rsidP="003E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141D7">
        <w:rPr>
          <w:rFonts w:ascii="Times New Roman" w:hAnsi="Times New Roman" w:cs="Times New Roman"/>
          <w:sz w:val="24"/>
          <w:szCs w:val="24"/>
          <w:lang w:bidi="ru-RU"/>
        </w:rPr>
        <w:t>Места проведений Соревнования в муниципальных образованиях определяются органами местного самоуправления и должны отвечать требованиям соответствующих нормативно-правовых актов, действующих на территории Российской Федерации по обеспечению общественного порядка и безопасности участников и зрителей. Ответственность за организацию, подготовку, проведение и медицинское обеспечение Соревнования в муниципальных образованиях Иркутской области несут органы местного самоуправления.</w:t>
      </w:r>
    </w:p>
    <w:p w:rsidR="00C411BF" w:rsidRPr="008141D7" w:rsidRDefault="003E5080" w:rsidP="003E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C411BF" w:rsidRPr="008141D7">
        <w:rPr>
          <w:rFonts w:ascii="Times New Roman" w:hAnsi="Times New Roman" w:cs="Times New Roman"/>
          <w:sz w:val="24"/>
          <w:szCs w:val="24"/>
          <w:lang w:bidi="ru-RU"/>
        </w:rPr>
        <w:t>В местах проведения Соревнования должен находиться квалифицированный медицинский персонал.</w:t>
      </w:r>
    </w:p>
    <w:p w:rsidR="00C411BF" w:rsidRPr="008141D7" w:rsidRDefault="00C411BF" w:rsidP="00EE1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141D7">
        <w:rPr>
          <w:rFonts w:ascii="Times New Roman" w:hAnsi="Times New Roman" w:cs="Times New Roman"/>
          <w:sz w:val="24"/>
          <w:szCs w:val="24"/>
          <w:lang w:bidi="ru-RU"/>
        </w:rPr>
        <w:t xml:space="preserve">     Запрещается оказывать противоправное влияние на результаты Соревнования.</w:t>
      </w:r>
    </w:p>
    <w:p w:rsidR="00C411BF" w:rsidRPr="008141D7" w:rsidRDefault="00C411BF" w:rsidP="00EE1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141D7">
        <w:rPr>
          <w:rFonts w:ascii="Times New Roman" w:hAnsi="Times New Roman" w:cs="Times New Roman"/>
          <w:sz w:val="24"/>
          <w:szCs w:val="24"/>
          <w:lang w:bidi="ru-RU"/>
        </w:rPr>
        <w:t xml:space="preserve">     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</w:t>
      </w:r>
      <w:r w:rsidRPr="008141D7">
        <w:rPr>
          <w:rFonts w:ascii="Times New Roman" w:hAnsi="Times New Roman" w:cs="Times New Roman"/>
          <w:sz w:val="24"/>
          <w:szCs w:val="24"/>
          <w:lang w:bidi="ru-RU"/>
        </w:rPr>
        <w:lastRenderedPageBreak/>
        <w:t>статьи 26.2 Федерального закона от 04 декабря 2007 года № 329-ФЗ «О физической культуре и спорте в Российской Федерации.</w:t>
      </w:r>
    </w:p>
    <w:p w:rsidR="00C411BF" w:rsidRPr="0022165E" w:rsidRDefault="00C411BF" w:rsidP="00EE13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2165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Участники и зрители обязаны соблюдать правила личной безопасности во время проведения </w:t>
      </w:r>
      <w:r w:rsidR="00220C4D" w:rsidRPr="0022165E">
        <w:rPr>
          <w:rFonts w:ascii="Times New Roman" w:hAnsi="Times New Roman" w:cs="Times New Roman"/>
          <w:bCs/>
          <w:sz w:val="24"/>
          <w:szCs w:val="24"/>
          <w:lang w:bidi="ru-RU"/>
        </w:rPr>
        <w:t>Соревнований</w:t>
      </w:r>
      <w:r w:rsidRPr="0022165E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767BE3" w:rsidRPr="0022165E" w:rsidRDefault="00C411BF" w:rsidP="003E50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2165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Ответственность за жизнь и здоровье учащихся образовательных организаций в пути следования на </w:t>
      </w:r>
      <w:r w:rsidR="00220C4D" w:rsidRPr="0022165E">
        <w:rPr>
          <w:rFonts w:ascii="Times New Roman" w:hAnsi="Times New Roman" w:cs="Times New Roman"/>
          <w:bCs/>
          <w:sz w:val="24"/>
          <w:szCs w:val="24"/>
          <w:lang w:bidi="ru-RU"/>
        </w:rPr>
        <w:t>Соревнования и во время ее проведения несё</w:t>
      </w:r>
      <w:r w:rsidRPr="0022165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 руководитель образовательной организации. </w:t>
      </w:r>
    </w:p>
    <w:p w:rsidR="003E5080" w:rsidRDefault="003E5080" w:rsidP="003E5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65E" w:rsidRDefault="0022165E" w:rsidP="003E5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0154" w:rsidRPr="00660154" w:rsidRDefault="004E7641" w:rsidP="004E764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83D85">
        <w:rPr>
          <w:rFonts w:ascii="Times New Roman" w:hAnsi="Times New Roman" w:cs="Times New Roman"/>
          <w:b/>
          <w:sz w:val="24"/>
          <w:szCs w:val="24"/>
          <w:u w:val="single"/>
        </w:rPr>
        <w:t>. Финансирование.</w:t>
      </w:r>
    </w:p>
    <w:p w:rsidR="00072E22" w:rsidRDefault="00DE50C2" w:rsidP="00883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0C2">
        <w:rPr>
          <w:rFonts w:ascii="Times New Roman" w:hAnsi="Times New Roman" w:cs="Times New Roman"/>
          <w:sz w:val="24"/>
          <w:szCs w:val="24"/>
        </w:rPr>
        <w:t xml:space="preserve">Расходы, связанные с подготовкой и проведением соревнований </w:t>
      </w:r>
      <w:r w:rsidR="00B203D5" w:rsidRPr="00DE50C2">
        <w:rPr>
          <w:rFonts w:ascii="Times New Roman" w:hAnsi="Times New Roman" w:cs="Times New Roman"/>
          <w:sz w:val="24"/>
          <w:szCs w:val="24"/>
        </w:rPr>
        <w:t>не</w:t>
      </w:r>
      <w:r w:rsidR="00B203D5">
        <w:rPr>
          <w:rFonts w:ascii="Times New Roman" w:hAnsi="Times New Roman" w:cs="Times New Roman"/>
          <w:sz w:val="24"/>
          <w:szCs w:val="24"/>
        </w:rPr>
        <w:t>сут организаторы соревнований</w:t>
      </w:r>
      <w:r w:rsidR="00072E22">
        <w:rPr>
          <w:rFonts w:ascii="Times New Roman" w:hAnsi="Times New Roman" w:cs="Times New Roman"/>
          <w:sz w:val="24"/>
          <w:szCs w:val="24"/>
        </w:rPr>
        <w:t>:</w:t>
      </w:r>
    </w:p>
    <w:p w:rsidR="00D636B9" w:rsidRDefault="00D636B9" w:rsidP="00D636B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«Железногорск-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поселение», МАУ «Оздоровительный комплекс» - предоставление спортивного сооружения (спортзал «Горняк»), приобретение печатной продукции (дипломов</w:t>
      </w:r>
      <w:r w:rsidR="00A14B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14BEA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B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BEA">
        <w:rPr>
          <w:rFonts w:ascii="Times New Roman" w:hAnsi="Times New Roman" w:cs="Times New Roman"/>
          <w:sz w:val="24"/>
          <w:szCs w:val="24"/>
        </w:rPr>
        <w:t>65 шт., грамо</w:t>
      </w:r>
      <w:r w:rsidR="002B639C">
        <w:rPr>
          <w:rFonts w:ascii="Times New Roman" w:hAnsi="Times New Roman" w:cs="Times New Roman"/>
          <w:sz w:val="24"/>
          <w:szCs w:val="24"/>
        </w:rPr>
        <w:t>т</w:t>
      </w:r>
      <w:r w:rsidR="00A14BEA">
        <w:rPr>
          <w:rFonts w:ascii="Times New Roman" w:hAnsi="Times New Roman" w:cs="Times New Roman"/>
          <w:sz w:val="24"/>
          <w:szCs w:val="24"/>
        </w:rPr>
        <w:t>А5 – 80 шт.) за счет средств, предусмотренных в муниципальном задании на 2019 год;</w:t>
      </w:r>
    </w:p>
    <w:p w:rsidR="00D636B9" w:rsidRDefault="00D636B9" w:rsidP="00D636B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Нижнеилимского муниципального района, отдел по культуре, спорту и делам молодежи</w:t>
      </w:r>
      <w:r w:rsidR="00F562F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приобретение кубков</w:t>
      </w:r>
      <w:r w:rsidR="00F562F7">
        <w:rPr>
          <w:rFonts w:ascii="Times New Roman" w:hAnsi="Times New Roman" w:cs="Times New Roman"/>
          <w:sz w:val="24"/>
          <w:szCs w:val="24"/>
        </w:rPr>
        <w:t xml:space="preserve"> – 2 комплекта (6 шт.)</w:t>
      </w:r>
      <w:r>
        <w:rPr>
          <w:rFonts w:ascii="Times New Roman" w:hAnsi="Times New Roman" w:cs="Times New Roman"/>
          <w:sz w:val="24"/>
          <w:szCs w:val="24"/>
        </w:rPr>
        <w:t>, медалей</w:t>
      </w:r>
      <w:r w:rsidR="00F562F7">
        <w:rPr>
          <w:rFonts w:ascii="Times New Roman" w:hAnsi="Times New Roman" w:cs="Times New Roman"/>
          <w:sz w:val="24"/>
          <w:szCs w:val="24"/>
        </w:rPr>
        <w:t xml:space="preserve"> – 12 комплектов (36 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639C">
        <w:rPr>
          <w:rFonts w:ascii="Times New Roman" w:hAnsi="Times New Roman" w:cs="Times New Roman"/>
          <w:sz w:val="24"/>
          <w:szCs w:val="24"/>
        </w:rPr>
        <w:t>дипломов</w:t>
      </w:r>
      <w:r w:rsidR="00A14B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14BE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14BEA">
        <w:rPr>
          <w:rFonts w:ascii="Times New Roman" w:hAnsi="Times New Roman" w:cs="Times New Roman"/>
          <w:sz w:val="24"/>
          <w:szCs w:val="24"/>
        </w:rPr>
        <w:t xml:space="preserve"> (благодарности за помощь в организации и проведении</w:t>
      </w:r>
      <w:r w:rsidR="002B639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A14BEA">
        <w:rPr>
          <w:rFonts w:ascii="Times New Roman" w:hAnsi="Times New Roman" w:cs="Times New Roman"/>
          <w:sz w:val="24"/>
          <w:szCs w:val="24"/>
        </w:rPr>
        <w:t xml:space="preserve">) – 45 шт.; </w:t>
      </w:r>
      <w:r w:rsidR="002B639C">
        <w:rPr>
          <w:rFonts w:ascii="Times New Roman" w:hAnsi="Times New Roman" w:cs="Times New Roman"/>
          <w:sz w:val="24"/>
          <w:szCs w:val="24"/>
        </w:rPr>
        <w:t>оплата медицинского сопровождения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– за счет средств, предусмотренных программой «Физическая культура и спорт в Нижнеилимском муниципальном районе» на 2018-2023 годы;</w:t>
      </w:r>
    </w:p>
    <w:p w:rsidR="00D636B9" w:rsidRDefault="00D636B9" w:rsidP="00D636B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администрации Нижнеилимского муниципального района – предоставление грузового автотранспорта для перевозки оборудования;</w:t>
      </w:r>
    </w:p>
    <w:p w:rsidR="00D636B9" w:rsidRDefault="00D636B9" w:rsidP="00D636B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Военно-Тактический Клуб «Диверсант-Илим» - предоставление игрового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Лазертаг</w:t>
      </w:r>
      <w:proofErr w:type="spellEnd"/>
      <w:r>
        <w:rPr>
          <w:rFonts w:ascii="Times New Roman" w:hAnsi="Times New Roman" w:cs="Times New Roman"/>
          <w:sz w:val="24"/>
          <w:szCs w:val="24"/>
        </w:rPr>
        <w:t>-Оборудования.</w:t>
      </w:r>
    </w:p>
    <w:p w:rsidR="00D636B9" w:rsidRPr="00D636B9" w:rsidRDefault="00D636B9" w:rsidP="00D636B9">
      <w:pPr>
        <w:pStyle w:val="a6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A0266" w:rsidRDefault="00CA0266" w:rsidP="00AD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командирование/направлением команд на соревнова</w:t>
      </w:r>
      <w:r w:rsidR="00E30178">
        <w:rPr>
          <w:rFonts w:ascii="Times New Roman" w:hAnsi="Times New Roman" w:cs="Times New Roman"/>
          <w:sz w:val="24"/>
          <w:szCs w:val="24"/>
        </w:rPr>
        <w:t>ния (проезд, питание</w:t>
      </w:r>
      <w:r w:rsidR="00E552C0">
        <w:rPr>
          <w:rFonts w:ascii="Times New Roman" w:hAnsi="Times New Roman" w:cs="Times New Roman"/>
          <w:sz w:val="24"/>
          <w:szCs w:val="24"/>
        </w:rPr>
        <w:t>, др.</w:t>
      </w:r>
      <w:r>
        <w:rPr>
          <w:rFonts w:ascii="Times New Roman" w:hAnsi="Times New Roman" w:cs="Times New Roman"/>
          <w:sz w:val="24"/>
          <w:szCs w:val="24"/>
        </w:rPr>
        <w:t>), несут командирующие организации и (или) сами участники соревнований.</w:t>
      </w:r>
    </w:p>
    <w:p w:rsidR="00AD34F4" w:rsidRPr="00724F61" w:rsidRDefault="00AD34F4" w:rsidP="0075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99B" w:rsidRDefault="00A8299B" w:rsidP="00751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5E" w:rsidRDefault="0022165E" w:rsidP="00751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7E" w:rsidRPr="00751A7E" w:rsidRDefault="00426443" w:rsidP="00751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7E">
        <w:rPr>
          <w:rFonts w:ascii="Times New Roman" w:hAnsi="Times New Roman" w:cs="Times New Roman"/>
          <w:b/>
          <w:sz w:val="28"/>
          <w:szCs w:val="28"/>
        </w:rPr>
        <w:t>Данное положение является</w:t>
      </w:r>
      <w:r w:rsidR="00E30178" w:rsidRPr="00751A7E">
        <w:rPr>
          <w:rFonts w:ascii="Times New Roman" w:hAnsi="Times New Roman" w:cs="Times New Roman"/>
          <w:b/>
          <w:sz w:val="28"/>
          <w:szCs w:val="28"/>
        </w:rPr>
        <w:t xml:space="preserve"> официальным вызовом на Соревнования</w:t>
      </w:r>
      <w:r w:rsidRPr="00751A7E">
        <w:rPr>
          <w:rFonts w:ascii="Times New Roman" w:hAnsi="Times New Roman" w:cs="Times New Roman"/>
          <w:b/>
          <w:sz w:val="28"/>
          <w:szCs w:val="28"/>
        </w:rPr>
        <w:t>.</w:t>
      </w:r>
    </w:p>
    <w:p w:rsidR="00751A7E" w:rsidRDefault="00751A7E" w:rsidP="00751A7E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4E7641" w:rsidRDefault="00751A7E" w:rsidP="00751A7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7641">
        <w:rPr>
          <w:rFonts w:ascii="Times New Roman" w:hAnsi="Times New Roman" w:cs="Times New Roman"/>
          <w:i/>
          <w:sz w:val="20"/>
          <w:szCs w:val="20"/>
        </w:rPr>
        <w:t xml:space="preserve">Организаторы оставляют за собой право вносить незначительные изменения в данное Положение, </w:t>
      </w:r>
    </w:p>
    <w:p w:rsidR="00500822" w:rsidRDefault="00751A7E" w:rsidP="00751A7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7641">
        <w:rPr>
          <w:rFonts w:ascii="Times New Roman" w:hAnsi="Times New Roman" w:cs="Times New Roman"/>
          <w:i/>
          <w:sz w:val="20"/>
          <w:szCs w:val="20"/>
        </w:rPr>
        <w:t xml:space="preserve">сообщив об этом руководителям зарегистрированных команд. </w:t>
      </w:r>
    </w:p>
    <w:p w:rsidR="0022165E" w:rsidRPr="004E7641" w:rsidRDefault="0022165E" w:rsidP="00751A7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2165E" w:rsidRDefault="0022165E" w:rsidP="00751A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30178" w:rsidRPr="004E7641" w:rsidRDefault="00E30178" w:rsidP="00751A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7641">
        <w:rPr>
          <w:rFonts w:ascii="Times New Roman" w:hAnsi="Times New Roman" w:cs="Times New Roman"/>
          <w:b/>
          <w:sz w:val="20"/>
          <w:szCs w:val="20"/>
          <w:u w:val="single"/>
        </w:rPr>
        <w:t>Подготовили:</w:t>
      </w:r>
    </w:p>
    <w:p w:rsidR="00E30178" w:rsidRPr="004E7641" w:rsidRDefault="00E30178" w:rsidP="00751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641">
        <w:rPr>
          <w:rFonts w:ascii="Times New Roman" w:hAnsi="Times New Roman" w:cs="Times New Roman"/>
          <w:sz w:val="20"/>
          <w:szCs w:val="20"/>
        </w:rPr>
        <w:t>Ефремова О.В.</w:t>
      </w:r>
    </w:p>
    <w:p w:rsidR="00E30178" w:rsidRPr="004E7641" w:rsidRDefault="00E30178" w:rsidP="00751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641">
        <w:rPr>
          <w:rFonts w:ascii="Times New Roman" w:hAnsi="Times New Roman" w:cs="Times New Roman"/>
          <w:sz w:val="20"/>
          <w:szCs w:val="20"/>
        </w:rPr>
        <w:t>Липатов Н.В.</w:t>
      </w:r>
    </w:p>
    <w:p w:rsidR="004E7641" w:rsidRDefault="004E7641" w:rsidP="00751A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2165E" w:rsidRDefault="00426443" w:rsidP="00751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6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165E" w:rsidRDefault="0022165E" w:rsidP="00751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443" w:rsidRPr="004E7641" w:rsidRDefault="00426443" w:rsidP="00751A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7641">
        <w:rPr>
          <w:rFonts w:ascii="Times New Roman" w:hAnsi="Times New Roman" w:cs="Times New Roman"/>
          <w:b/>
          <w:sz w:val="20"/>
          <w:szCs w:val="20"/>
          <w:u w:val="single"/>
        </w:rPr>
        <w:t>Контактные телефоны:</w:t>
      </w:r>
    </w:p>
    <w:p w:rsidR="00426443" w:rsidRPr="004E7641" w:rsidRDefault="00C0339A" w:rsidP="00751A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7641">
        <w:rPr>
          <w:rFonts w:ascii="Times New Roman" w:hAnsi="Times New Roman" w:cs="Times New Roman"/>
          <w:b/>
          <w:sz w:val="20"/>
          <w:szCs w:val="20"/>
        </w:rPr>
        <w:t>*</w:t>
      </w:r>
      <w:r w:rsidR="00426443" w:rsidRPr="004E7641">
        <w:rPr>
          <w:rFonts w:ascii="Times New Roman" w:hAnsi="Times New Roman" w:cs="Times New Roman"/>
          <w:sz w:val="20"/>
          <w:szCs w:val="20"/>
        </w:rPr>
        <w:t>Отдел по культуре, спорту и делам молодежи администрации Нижнеилимского муниципального района</w:t>
      </w:r>
      <w:r w:rsidRPr="004E7641">
        <w:rPr>
          <w:rFonts w:ascii="Times New Roman" w:hAnsi="Times New Roman" w:cs="Times New Roman"/>
          <w:sz w:val="20"/>
          <w:szCs w:val="20"/>
        </w:rPr>
        <w:t xml:space="preserve"> 8(395 66) </w:t>
      </w:r>
      <w:r w:rsidR="004E7641">
        <w:rPr>
          <w:rFonts w:ascii="Times New Roman" w:hAnsi="Times New Roman" w:cs="Times New Roman"/>
          <w:b/>
          <w:sz w:val="20"/>
          <w:szCs w:val="20"/>
        </w:rPr>
        <w:t>302</w:t>
      </w:r>
      <w:r w:rsidRPr="004E7641">
        <w:rPr>
          <w:rFonts w:ascii="Times New Roman" w:hAnsi="Times New Roman" w:cs="Times New Roman"/>
          <w:b/>
          <w:sz w:val="20"/>
          <w:szCs w:val="20"/>
        </w:rPr>
        <w:t>54</w:t>
      </w:r>
      <w:r w:rsidR="004E7641">
        <w:rPr>
          <w:rFonts w:ascii="Times New Roman" w:hAnsi="Times New Roman" w:cs="Times New Roman"/>
          <w:b/>
          <w:sz w:val="20"/>
          <w:szCs w:val="20"/>
        </w:rPr>
        <w:t>.</w:t>
      </w:r>
      <w:r w:rsidRPr="004E76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0178" w:rsidRPr="004E7641" w:rsidRDefault="00E30178" w:rsidP="00751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41">
        <w:rPr>
          <w:rFonts w:ascii="Times New Roman" w:hAnsi="Times New Roman" w:cs="Times New Roman"/>
          <w:sz w:val="20"/>
          <w:szCs w:val="20"/>
        </w:rPr>
        <w:t xml:space="preserve">* </w:t>
      </w:r>
      <w:r w:rsidR="00C0339A" w:rsidRPr="004E7641">
        <w:rPr>
          <w:rFonts w:ascii="Times New Roman" w:hAnsi="Times New Roman" w:cs="Times New Roman"/>
          <w:sz w:val="20"/>
          <w:szCs w:val="20"/>
        </w:rPr>
        <w:t>Ефремова Оксана Васильевна 8 908 658 40 44</w:t>
      </w:r>
    </w:p>
    <w:p w:rsidR="00C0339A" w:rsidRPr="004E7641" w:rsidRDefault="00C0339A" w:rsidP="00751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41">
        <w:rPr>
          <w:rFonts w:ascii="Times New Roman" w:hAnsi="Times New Roman" w:cs="Times New Roman"/>
          <w:sz w:val="20"/>
          <w:szCs w:val="20"/>
        </w:rPr>
        <w:t>* Яковлева Анастасия Юрьевна 8 964 804 95 90</w:t>
      </w:r>
    </w:p>
    <w:p w:rsidR="00A64CA3" w:rsidRPr="004E7641" w:rsidRDefault="00A64CA3" w:rsidP="00A64C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41">
        <w:rPr>
          <w:rFonts w:ascii="Times New Roman" w:hAnsi="Times New Roman" w:cs="Times New Roman"/>
          <w:sz w:val="20"/>
          <w:szCs w:val="20"/>
        </w:rPr>
        <w:t>* Липатов Николай Владимирович 8 924 612 11 37</w:t>
      </w:r>
    </w:p>
    <w:p w:rsidR="0022165E" w:rsidRDefault="0022165E" w:rsidP="001D67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65E" w:rsidRDefault="0022165E" w:rsidP="001D67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65E" w:rsidRDefault="0022165E" w:rsidP="001D67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65E" w:rsidRDefault="0022165E" w:rsidP="001D67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65E" w:rsidRDefault="0022165E" w:rsidP="001D67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65E" w:rsidRDefault="0022165E" w:rsidP="001D67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65E" w:rsidRDefault="0022165E" w:rsidP="001D67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65E" w:rsidRDefault="0022165E" w:rsidP="001D67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65E" w:rsidRDefault="0022165E" w:rsidP="001D67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756" w:rsidRPr="006C0797" w:rsidRDefault="006C3396" w:rsidP="001D67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79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D6756" w:rsidRPr="006C0797">
        <w:rPr>
          <w:rFonts w:ascii="Times New Roman" w:hAnsi="Times New Roman" w:cs="Times New Roman"/>
          <w:b/>
          <w:sz w:val="28"/>
          <w:szCs w:val="28"/>
        </w:rPr>
        <w:t xml:space="preserve">риложение №1 </w:t>
      </w:r>
    </w:p>
    <w:p w:rsidR="00D33869" w:rsidRDefault="00D33869" w:rsidP="001D6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56" w:rsidRDefault="00E74B3F" w:rsidP="001D6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ПОЛОСА </w:t>
      </w:r>
      <w:r w:rsidR="006C3396">
        <w:rPr>
          <w:rFonts w:ascii="Times New Roman" w:hAnsi="Times New Roman" w:cs="Times New Roman"/>
          <w:b/>
          <w:sz w:val="24"/>
          <w:szCs w:val="24"/>
        </w:rPr>
        <w:t>ПРЕПЯТСТВИЙ</w:t>
      </w:r>
    </w:p>
    <w:p w:rsidR="001B05EE" w:rsidRPr="00A04D38" w:rsidRDefault="001B05EE" w:rsidP="001D67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756" w:rsidRPr="001D6756" w:rsidRDefault="001D6756" w:rsidP="001D675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>Элемент «Альпинист».</w:t>
      </w:r>
    </w:p>
    <w:p w:rsidR="001D6756" w:rsidRPr="001D6756" w:rsidRDefault="001D6756" w:rsidP="001D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 xml:space="preserve"> Подъём по сетчатому склону. Размер ячеи сетки – 15-20см. Длина подъёма 4м. Крутизна склона 30-60 гр. Высота 3м.</w:t>
      </w:r>
    </w:p>
    <w:p w:rsidR="001D6756" w:rsidRPr="001D6756" w:rsidRDefault="001D6756" w:rsidP="001D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 xml:space="preserve">Спуск по склону </w:t>
      </w:r>
      <w:r w:rsidR="009C7CB2">
        <w:rPr>
          <w:rFonts w:ascii="Times New Roman" w:hAnsi="Times New Roman" w:cs="Times New Roman"/>
          <w:sz w:val="24"/>
          <w:szCs w:val="24"/>
        </w:rPr>
        <w:t>(фанера</w:t>
      </w:r>
      <w:r w:rsidR="009C7CB2" w:rsidRPr="00252F41">
        <w:rPr>
          <w:rFonts w:ascii="Times New Roman" w:hAnsi="Times New Roman" w:cs="Times New Roman"/>
          <w:sz w:val="24"/>
          <w:szCs w:val="24"/>
        </w:rPr>
        <w:t>)</w:t>
      </w:r>
      <w:r w:rsidRPr="00252F41">
        <w:rPr>
          <w:rFonts w:ascii="Times New Roman" w:hAnsi="Times New Roman" w:cs="Times New Roman"/>
          <w:sz w:val="24"/>
          <w:szCs w:val="24"/>
        </w:rPr>
        <w:t xml:space="preserve"> с помощью веревки.</w:t>
      </w:r>
      <w:r w:rsidRPr="001D6756">
        <w:rPr>
          <w:rFonts w:ascii="Times New Roman" w:hAnsi="Times New Roman" w:cs="Times New Roman"/>
          <w:sz w:val="24"/>
          <w:szCs w:val="24"/>
        </w:rPr>
        <w:t xml:space="preserve"> Длина склона 4м. Крутизна склона 30-60 гр.</w:t>
      </w:r>
    </w:p>
    <w:p w:rsidR="001D6756" w:rsidRPr="00252F41" w:rsidRDefault="001D6756" w:rsidP="001D675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D6756" w:rsidRPr="001D6756" w:rsidRDefault="001D6756" w:rsidP="001D675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 xml:space="preserve">Элемент «Спелеолог». </w:t>
      </w:r>
    </w:p>
    <w:p w:rsidR="001D6756" w:rsidRPr="001D6756" w:rsidRDefault="001D6756" w:rsidP="001D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Высота 3м.</w:t>
      </w:r>
    </w:p>
    <w:p w:rsidR="001D6756" w:rsidRPr="001D6756" w:rsidRDefault="001D6756" w:rsidP="001D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Траверс вертикального участка. Ноги передвигаются по горизонтальному бруску, руки - по горизонтальным не натянутым веревочным перилам. Длина 3м.</w:t>
      </w:r>
    </w:p>
    <w:p w:rsidR="001D6756" w:rsidRPr="001D6756" w:rsidRDefault="001D6756" w:rsidP="001D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При касании ногой земли или срыве участник начинает прохождение траверса заново, не более трех раз.</w:t>
      </w:r>
    </w:p>
    <w:p w:rsidR="001D6756" w:rsidRPr="001D6756" w:rsidRDefault="001D6756" w:rsidP="001D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 xml:space="preserve">Подъём по </w:t>
      </w:r>
      <w:proofErr w:type="gramStart"/>
      <w:r w:rsidRPr="001D6756">
        <w:rPr>
          <w:rFonts w:ascii="Times New Roman" w:hAnsi="Times New Roman" w:cs="Times New Roman"/>
          <w:sz w:val="24"/>
          <w:szCs w:val="24"/>
        </w:rPr>
        <w:t>вертикальному</w:t>
      </w:r>
      <w:proofErr w:type="gramEnd"/>
      <w:r w:rsidRPr="001D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56">
        <w:rPr>
          <w:rFonts w:ascii="Times New Roman" w:hAnsi="Times New Roman" w:cs="Times New Roman"/>
          <w:sz w:val="24"/>
          <w:szCs w:val="24"/>
        </w:rPr>
        <w:t>скалодрому</w:t>
      </w:r>
      <w:proofErr w:type="spellEnd"/>
      <w:r w:rsidRPr="001D6756">
        <w:rPr>
          <w:rFonts w:ascii="Times New Roman" w:hAnsi="Times New Roman" w:cs="Times New Roman"/>
          <w:sz w:val="24"/>
          <w:szCs w:val="24"/>
        </w:rPr>
        <w:t xml:space="preserve"> без страховки. Высота </w:t>
      </w:r>
      <w:proofErr w:type="spellStart"/>
      <w:r w:rsidRPr="001D6756">
        <w:rPr>
          <w:rFonts w:ascii="Times New Roman" w:hAnsi="Times New Roman" w:cs="Times New Roman"/>
          <w:sz w:val="24"/>
          <w:szCs w:val="24"/>
        </w:rPr>
        <w:t>скалодрома</w:t>
      </w:r>
      <w:proofErr w:type="spellEnd"/>
      <w:r w:rsidRPr="001D6756">
        <w:rPr>
          <w:rFonts w:ascii="Times New Roman" w:hAnsi="Times New Roman" w:cs="Times New Roman"/>
          <w:sz w:val="24"/>
          <w:szCs w:val="24"/>
        </w:rPr>
        <w:t xml:space="preserve"> 3м.</w:t>
      </w:r>
    </w:p>
    <w:p w:rsidR="001D6756" w:rsidRPr="001D6756" w:rsidRDefault="001D6756" w:rsidP="001D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 xml:space="preserve">Разрешается переход с траверса на </w:t>
      </w:r>
      <w:proofErr w:type="spellStart"/>
      <w:r w:rsidRPr="001D6756">
        <w:rPr>
          <w:rFonts w:ascii="Times New Roman" w:hAnsi="Times New Roman" w:cs="Times New Roman"/>
          <w:sz w:val="24"/>
          <w:szCs w:val="24"/>
        </w:rPr>
        <w:t>скалодром</w:t>
      </w:r>
      <w:proofErr w:type="spellEnd"/>
      <w:r w:rsidRPr="001D6756">
        <w:rPr>
          <w:rFonts w:ascii="Times New Roman" w:hAnsi="Times New Roman" w:cs="Times New Roman"/>
          <w:sz w:val="24"/>
          <w:szCs w:val="24"/>
        </w:rPr>
        <w:t xml:space="preserve"> без касания земли.</w:t>
      </w:r>
    </w:p>
    <w:p w:rsidR="001D6756" w:rsidRPr="001D6756" w:rsidRDefault="001D6756" w:rsidP="001D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Преодоление 4-х этажного вертикального лабиринта. Длина 3м, высота этажей 60-80 см.</w:t>
      </w:r>
    </w:p>
    <w:p w:rsidR="001D6756" w:rsidRPr="00252F41" w:rsidRDefault="001D6756" w:rsidP="001D675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D6756" w:rsidRPr="001D6756" w:rsidRDefault="001D6756" w:rsidP="001D675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>Элемент «Спецназ».</w:t>
      </w:r>
    </w:p>
    <w:p w:rsidR="001D6756" w:rsidRPr="001D6756" w:rsidRDefault="001D6756" w:rsidP="001D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 xml:space="preserve">Преодоление барьера из автомобильных шин. Высота 50-80см. </w:t>
      </w:r>
    </w:p>
    <w:p w:rsidR="001D6756" w:rsidRPr="001D6756" w:rsidRDefault="001D6756" w:rsidP="001D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Подвесной мост. Длина 4м, количество перекладин 7, высота перекладин от земли 50-70 см.</w:t>
      </w:r>
    </w:p>
    <w:p w:rsidR="001D6756" w:rsidRPr="001D6756" w:rsidRDefault="001D6756" w:rsidP="001D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Преодоление вертикальной стены из автомобильных шин до 3м. со спортивной страховкой.</w:t>
      </w:r>
    </w:p>
    <w:p w:rsidR="001D6756" w:rsidRPr="00252F41" w:rsidRDefault="001D6756" w:rsidP="001D675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D6756" w:rsidRPr="001D6756" w:rsidRDefault="001D6756" w:rsidP="001D67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Последовательность прохожд</w:t>
      </w:r>
      <w:r w:rsidR="006C3396">
        <w:rPr>
          <w:rFonts w:ascii="Times New Roman" w:hAnsi="Times New Roman" w:cs="Times New Roman"/>
          <w:sz w:val="24"/>
          <w:szCs w:val="24"/>
        </w:rPr>
        <w:t>ения эл</w:t>
      </w:r>
      <w:r w:rsidR="009B6AD9">
        <w:rPr>
          <w:rFonts w:ascii="Times New Roman" w:hAnsi="Times New Roman" w:cs="Times New Roman"/>
          <w:sz w:val="24"/>
          <w:szCs w:val="24"/>
        </w:rPr>
        <w:t xml:space="preserve">ементов </w:t>
      </w:r>
      <w:r w:rsidR="006C3396">
        <w:rPr>
          <w:rFonts w:ascii="Times New Roman" w:hAnsi="Times New Roman" w:cs="Times New Roman"/>
          <w:sz w:val="24"/>
          <w:szCs w:val="24"/>
        </w:rPr>
        <w:t>Полосы Препятст</w:t>
      </w:r>
      <w:r w:rsidR="009B6AD9">
        <w:rPr>
          <w:rFonts w:ascii="Times New Roman" w:hAnsi="Times New Roman" w:cs="Times New Roman"/>
          <w:sz w:val="24"/>
          <w:szCs w:val="24"/>
        </w:rPr>
        <w:t>вий</w:t>
      </w:r>
      <w:r w:rsidRPr="001D6756">
        <w:rPr>
          <w:rFonts w:ascii="Times New Roman" w:hAnsi="Times New Roman" w:cs="Times New Roman"/>
          <w:sz w:val="24"/>
          <w:szCs w:val="24"/>
        </w:rPr>
        <w:t xml:space="preserve"> доводятся организаторами при просмотре трассы непосредственно в день соревнований.</w:t>
      </w:r>
    </w:p>
    <w:p w:rsidR="001D6756" w:rsidRPr="001D6756" w:rsidRDefault="009B6AD9" w:rsidP="00B65C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6C3396">
        <w:rPr>
          <w:rFonts w:ascii="Times New Roman" w:hAnsi="Times New Roman" w:cs="Times New Roman"/>
          <w:sz w:val="24"/>
          <w:szCs w:val="24"/>
        </w:rPr>
        <w:t>Полосы П</w:t>
      </w:r>
      <w:r>
        <w:rPr>
          <w:rFonts w:ascii="Times New Roman" w:hAnsi="Times New Roman" w:cs="Times New Roman"/>
          <w:sz w:val="24"/>
          <w:szCs w:val="24"/>
        </w:rPr>
        <w:t>репятствий</w:t>
      </w:r>
      <w:r w:rsidR="001D6756" w:rsidRPr="001D6756">
        <w:rPr>
          <w:rFonts w:ascii="Times New Roman" w:hAnsi="Times New Roman" w:cs="Times New Roman"/>
          <w:sz w:val="24"/>
          <w:szCs w:val="24"/>
        </w:rPr>
        <w:t xml:space="preserve"> командное, одновременное нахождение на элементе  более одного участника запрещено. Такти</w:t>
      </w:r>
      <w:r>
        <w:rPr>
          <w:rFonts w:ascii="Times New Roman" w:hAnsi="Times New Roman" w:cs="Times New Roman"/>
          <w:sz w:val="24"/>
          <w:szCs w:val="24"/>
        </w:rPr>
        <w:t xml:space="preserve">ку прохождения Полосы Препятствий </w:t>
      </w:r>
      <w:r w:rsidR="001D6756" w:rsidRPr="001D6756">
        <w:rPr>
          <w:rFonts w:ascii="Times New Roman" w:hAnsi="Times New Roman" w:cs="Times New Roman"/>
          <w:sz w:val="24"/>
          <w:szCs w:val="24"/>
        </w:rPr>
        <w:t xml:space="preserve"> команда выбирает самостоятельно.</w:t>
      </w:r>
    </w:p>
    <w:p w:rsidR="00A04D38" w:rsidRDefault="00A04D38" w:rsidP="00252F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797" w:rsidRDefault="006C0797" w:rsidP="00252F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98" w:rsidRPr="006C0797" w:rsidRDefault="00991152" w:rsidP="00252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797">
        <w:rPr>
          <w:rFonts w:ascii="Times New Roman" w:hAnsi="Times New Roman" w:cs="Times New Roman"/>
          <w:b/>
          <w:sz w:val="28"/>
          <w:szCs w:val="28"/>
        </w:rPr>
        <w:t xml:space="preserve">Приложение №2 </w:t>
      </w:r>
      <w:r w:rsidR="00E57245" w:rsidRPr="006C0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869" w:rsidRDefault="00D33869" w:rsidP="000E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98" w:rsidRPr="00E74B3F" w:rsidRDefault="000E5B98" w:rsidP="000E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74B3F">
        <w:rPr>
          <w:rFonts w:ascii="Times New Roman" w:hAnsi="Times New Roman" w:cs="Times New Roman"/>
          <w:b/>
          <w:sz w:val="24"/>
          <w:szCs w:val="24"/>
        </w:rPr>
        <w:t>словия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B3F">
        <w:rPr>
          <w:rFonts w:ascii="Times New Roman" w:hAnsi="Times New Roman" w:cs="Times New Roman"/>
          <w:b/>
          <w:sz w:val="24"/>
          <w:szCs w:val="24"/>
        </w:rPr>
        <w:t xml:space="preserve">соревнований по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</w:rPr>
        <w:t>лазертагу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B98" w:rsidRDefault="000E5B98" w:rsidP="000E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B3F">
        <w:rPr>
          <w:rFonts w:ascii="Times New Roman" w:hAnsi="Times New Roman" w:cs="Times New Roman"/>
          <w:b/>
          <w:sz w:val="28"/>
          <w:szCs w:val="28"/>
        </w:rPr>
        <w:t>Лазертаг</w:t>
      </w:r>
      <w:r>
        <w:rPr>
          <w:rFonts w:ascii="Times New Roman" w:hAnsi="Times New Roman" w:cs="Times New Roman"/>
          <w:b/>
          <w:sz w:val="28"/>
          <w:szCs w:val="28"/>
        </w:rPr>
        <w:t>Бой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Захват КТ</w:t>
      </w:r>
    </w:p>
    <w:p w:rsidR="00A04D38" w:rsidRPr="00A04D38" w:rsidRDefault="00A04D38" w:rsidP="000E5B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3EC6" w:rsidRDefault="000E5B98" w:rsidP="0011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3EC6" w:rsidRPr="00E74B3F">
        <w:rPr>
          <w:rFonts w:ascii="Times New Roman" w:hAnsi="Times New Roman" w:cs="Times New Roman"/>
          <w:sz w:val="24"/>
          <w:szCs w:val="24"/>
        </w:rPr>
        <w:t>Игровой полигон представляет собой пространство спортивного зала с искус</w:t>
      </w:r>
      <w:r w:rsidR="00113EC6">
        <w:rPr>
          <w:rFonts w:ascii="Times New Roman" w:hAnsi="Times New Roman" w:cs="Times New Roman"/>
          <w:sz w:val="24"/>
          <w:szCs w:val="24"/>
        </w:rPr>
        <w:t>ственными препятствиями (укрытия</w:t>
      </w:r>
      <w:r w:rsidR="00113EC6" w:rsidRPr="00E74B3F">
        <w:rPr>
          <w:rFonts w:ascii="Times New Roman" w:hAnsi="Times New Roman" w:cs="Times New Roman"/>
          <w:sz w:val="24"/>
          <w:szCs w:val="24"/>
        </w:rPr>
        <w:t xml:space="preserve">), в противоположных краях зала находятся стартовые зоны. Высота и размер препятствий </w:t>
      </w:r>
      <w:proofErr w:type="gramStart"/>
      <w:r w:rsidR="00113EC6" w:rsidRPr="00E74B3F">
        <w:rPr>
          <w:rFonts w:ascii="Times New Roman" w:hAnsi="Times New Roman" w:cs="Times New Roman"/>
          <w:sz w:val="24"/>
          <w:szCs w:val="24"/>
        </w:rPr>
        <w:t>различны</w:t>
      </w:r>
      <w:proofErr w:type="gramEnd"/>
      <w:r w:rsidR="00113EC6" w:rsidRPr="00E74B3F">
        <w:rPr>
          <w:rFonts w:ascii="Times New Roman" w:hAnsi="Times New Roman" w:cs="Times New Roman"/>
          <w:sz w:val="24"/>
          <w:szCs w:val="24"/>
        </w:rPr>
        <w:t>, но каждое препятствие позволяет укрытьс</w:t>
      </w:r>
      <w:r w:rsidR="00113EC6">
        <w:rPr>
          <w:rFonts w:ascii="Times New Roman" w:hAnsi="Times New Roman" w:cs="Times New Roman"/>
          <w:sz w:val="24"/>
          <w:szCs w:val="24"/>
        </w:rPr>
        <w:t xml:space="preserve">я за ним минимум одному игроку. </w:t>
      </w:r>
    </w:p>
    <w:p w:rsidR="006C0797" w:rsidRDefault="006C0797" w:rsidP="006C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Pr="00E74B3F">
        <w:rPr>
          <w:rFonts w:ascii="Times New Roman" w:hAnsi="Times New Roman" w:cs="Times New Roman"/>
          <w:sz w:val="24"/>
          <w:szCs w:val="24"/>
        </w:rPr>
        <w:t xml:space="preserve">получает и надевает </w:t>
      </w:r>
      <w:proofErr w:type="spellStart"/>
      <w:r w:rsidRPr="00E74B3F">
        <w:rPr>
          <w:rFonts w:ascii="Times New Roman" w:hAnsi="Times New Roman" w:cs="Times New Roman"/>
          <w:sz w:val="24"/>
          <w:szCs w:val="24"/>
        </w:rPr>
        <w:t>лазертаг</w:t>
      </w:r>
      <w:r>
        <w:rPr>
          <w:rFonts w:ascii="Times New Roman" w:hAnsi="Times New Roman" w:cs="Times New Roman"/>
          <w:sz w:val="24"/>
          <w:szCs w:val="24"/>
        </w:rPr>
        <w:t>Снаряжение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(повязка), получает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E74B3F">
        <w:rPr>
          <w:rFonts w:ascii="Times New Roman" w:hAnsi="Times New Roman" w:cs="Times New Roman"/>
          <w:sz w:val="24"/>
          <w:szCs w:val="24"/>
        </w:rPr>
        <w:t>азертагОборудование</w:t>
      </w:r>
      <w:proofErr w:type="spellEnd"/>
      <w:r w:rsidRPr="00E74B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4B3F">
        <w:rPr>
          <w:rFonts w:ascii="Times New Roman" w:hAnsi="Times New Roman" w:cs="Times New Roman"/>
          <w:sz w:val="24"/>
          <w:szCs w:val="24"/>
        </w:rPr>
        <w:t>тагер</w:t>
      </w:r>
      <w:proofErr w:type="spellEnd"/>
      <w:r w:rsidRPr="00E74B3F">
        <w:rPr>
          <w:rFonts w:ascii="Times New Roman" w:hAnsi="Times New Roman" w:cs="Times New Roman"/>
          <w:sz w:val="24"/>
          <w:szCs w:val="24"/>
        </w:rPr>
        <w:t xml:space="preserve"> (автомат).</w:t>
      </w:r>
    </w:p>
    <w:p w:rsidR="00113EC6" w:rsidRPr="00E57245" w:rsidRDefault="00113EC6" w:rsidP="00113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центральной части </w:t>
      </w:r>
      <w:r w:rsidR="006C0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игрового полигона </w:t>
      </w:r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расположена 1 контрольная точка (КТ), в противоположных концах полигона расположены стартовые зоны команд с пунктами обновления жизней и патронов («аптечки»).  </w:t>
      </w:r>
    </w:p>
    <w:p w:rsidR="00113EC6" w:rsidRPr="00E57245" w:rsidRDefault="00113EC6" w:rsidP="00113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Контрольная точка (КТ) представляет собой вертикально стоящий цилиндр с отверстием в верхней части; при стрельбе в данное отверстие с близкого расстояния КТ «загорается» цветом команды стрелявшего участника, с этого момента КТ начинает отсчитывать время доминирования данной команды на «точке». В момент выстрела в КТ участником другой команды цвет «точки» </w:t>
      </w:r>
      <w:proofErr w:type="gramStart"/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изменяется</w:t>
      </w:r>
      <w:proofErr w:type="gramEnd"/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она начинает отсчитывать время этой команды (при этом время первой команды ставится на паузу). В тот момент,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когда КТ отсчитывает </w:t>
      </w:r>
      <w:r w:rsidRPr="00113EC6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суммарно 3 минуты</w:t>
      </w:r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доминирования какой-либо из команд, она начинает мигать цветом этой команды (при этом КТ отключается, стрелять в нее бесполезно) и считается «удержанной». </w:t>
      </w:r>
    </w:p>
    <w:p w:rsidR="00113EC6" w:rsidRPr="00E57245" w:rsidRDefault="00113EC6" w:rsidP="00113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Если у игрока закончились очки жизней или патроны, такой игрок возвращается в стартовую зону своей команды, нажимает рукой «аптечку» и получает дополнительных 4 жизни и полный боекомплект.  </w:t>
      </w:r>
    </w:p>
    <w:p w:rsidR="00113EC6" w:rsidRPr="00E57245" w:rsidRDefault="00113EC6" w:rsidP="00113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Цель игры – захв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атить и удержать КТ «контрольную точку</w:t>
      </w:r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>». Игра считается окон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ченной на момент «удержания» контрольной точки: КТ начинает мигать цветом победившей команды и подаёт звуковой сигнал.</w:t>
      </w:r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3EC6" w:rsidRPr="00E57245" w:rsidRDefault="00113EC6" w:rsidP="00113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Во время игры запрещено закрывать датчики на повязках, Не допустим любой физический контакт между игроками, ограничение доступа к КТ другим игрокам, также нарушениями считаются преждевременный старт игрока, неспортивное поведение. Руководитель и болельщики не могут вмешиваться в действия команд. Любое первичное нарушение штрафуется удалением игрока (</w:t>
      </w:r>
      <w:proofErr w:type="spellStart"/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proofErr w:type="spellEnd"/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из игры на 1 минуту, повторное – удалением игрока до конца игровой встречи. Команда не может компенсировать удаленного игрока ожидающим и будет играть в меньшинстве. </w:t>
      </w:r>
    </w:p>
    <w:p w:rsidR="00113EC6" w:rsidRPr="00E57245" w:rsidRDefault="00113EC6" w:rsidP="00113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Игровое оборудование представлено ВТК (военно-тактическим клубом) «Диверсант-Илим», использование иного </w:t>
      </w:r>
      <w:proofErr w:type="spellStart"/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лазертаг</w:t>
      </w:r>
      <w:proofErr w:type="spellEnd"/>
      <w:r w:rsidRPr="00E57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-оборудования не допускается. </w:t>
      </w:r>
    </w:p>
    <w:p w:rsidR="006C0797" w:rsidRDefault="006C0797" w:rsidP="00E57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797" w:rsidRDefault="006C0797" w:rsidP="00E57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797" w:rsidRDefault="006C0797" w:rsidP="00E57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245" w:rsidRPr="006C0797" w:rsidRDefault="00E57245" w:rsidP="00E572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797">
        <w:rPr>
          <w:rFonts w:ascii="Times New Roman" w:hAnsi="Times New Roman" w:cs="Times New Roman"/>
          <w:b/>
          <w:sz w:val="28"/>
          <w:szCs w:val="28"/>
        </w:rPr>
        <w:t xml:space="preserve">Приложение №3  </w:t>
      </w:r>
    </w:p>
    <w:p w:rsidR="00BF04E4" w:rsidRPr="006C0797" w:rsidRDefault="00B40767" w:rsidP="000E5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797">
        <w:rPr>
          <w:rFonts w:ascii="Times New Roman" w:hAnsi="Times New Roman" w:cs="Times New Roman"/>
          <w:b/>
          <w:sz w:val="28"/>
          <w:szCs w:val="28"/>
        </w:rPr>
        <w:t>СуперФинал</w:t>
      </w:r>
      <w:proofErr w:type="spellEnd"/>
      <w:r w:rsidR="00BF04E4" w:rsidRPr="006C0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B98" w:rsidRPr="00BF04E4" w:rsidRDefault="00BF04E4" w:rsidP="000E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E4">
        <w:rPr>
          <w:rFonts w:ascii="Times New Roman" w:hAnsi="Times New Roman" w:cs="Times New Roman"/>
          <w:sz w:val="24"/>
          <w:szCs w:val="24"/>
        </w:rPr>
        <w:t>(за 1-2, 3-4 место)</w:t>
      </w:r>
    </w:p>
    <w:p w:rsidR="000E5B98" w:rsidRPr="001D6756" w:rsidRDefault="000E5B98" w:rsidP="000E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98" w:rsidRPr="00E74B3F" w:rsidRDefault="000E5B98" w:rsidP="000E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74B3F">
        <w:rPr>
          <w:rFonts w:ascii="Times New Roman" w:hAnsi="Times New Roman" w:cs="Times New Roman"/>
          <w:b/>
          <w:sz w:val="24"/>
          <w:szCs w:val="24"/>
        </w:rPr>
        <w:t>словия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B3F">
        <w:rPr>
          <w:rFonts w:ascii="Times New Roman" w:hAnsi="Times New Roman" w:cs="Times New Roman"/>
          <w:b/>
          <w:sz w:val="24"/>
          <w:szCs w:val="24"/>
        </w:rPr>
        <w:t xml:space="preserve">соревнований по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</w:rPr>
        <w:t>лазертагу</w:t>
      </w:r>
      <w:proofErr w:type="spellEnd"/>
    </w:p>
    <w:p w:rsidR="000E5B98" w:rsidRPr="00E74B3F" w:rsidRDefault="000E5B98" w:rsidP="000E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B3F">
        <w:rPr>
          <w:rFonts w:ascii="Times New Roman" w:hAnsi="Times New Roman" w:cs="Times New Roman"/>
          <w:b/>
          <w:sz w:val="28"/>
          <w:szCs w:val="28"/>
        </w:rPr>
        <w:t>ЛазертагБой</w:t>
      </w:r>
      <w:proofErr w:type="spellEnd"/>
      <w:r w:rsidRPr="00E74B3F">
        <w:rPr>
          <w:rFonts w:ascii="Times New Roman" w:hAnsi="Times New Roman" w:cs="Times New Roman"/>
          <w:b/>
          <w:sz w:val="28"/>
          <w:szCs w:val="28"/>
        </w:rPr>
        <w:t xml:space="preserve"> - Дуэль</w:t>
      </w:r>
    </w:p>
    <w:p w:rsidR="000E5B98" w:rsidRPr="00E74B3F" w:rsidRDefault="000E5B98" w:rsidP="000E5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B98" w:rsidRPr="00E74B3F" w:rsidRDefault="000E5B98" w:rsidP="0059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3F">
        <w:rPr>
          <w:rFonts w:ascii="Times New Roman" w:hAnsi="Times New Roman" w:cs="Times New Roman"/>
          <w:sz w:val="24"/>
          <w:szCs w:val="24"/>
        </w:rPr>
        <w:tab/>
        <w:t>Игровой полигон представляет собой пространство спортивного зала с искус</w:t>
      </w:r>
      <w:r w:rsidR="00BF04E4">
        <w:rPr>
          <w:rFonts w:ascii="Times New Roman" w:hAnsi="Times New Roman" w:cs="Times New Roman"/>
          <w:sz w:val="24"/>
          <w:szCs w:val="24"/>
        </w:rPr>
        <w:t>ственными препятствиями (укрытия</w:t>
      </w:r>
      <w:r w:rsidRPr="00E74B3F">
        <w:rPr>
          <w:rFonts w:ascii="Times New Roman" w:hAnsi="Times New Roman" w:cs="Times New Roman"/>
          <w:sz w:val="24"/>
          <w:szCs w:val="24"/>
        </w:rPr>
        <w:t xml:space="preserve">), в противоположных краях зала находятся стартовые зоны. Высота и размер препятствий </w:t>
      </w:r>
      <w:proofErr w:type="gramStart"/>
      <w:r w:rsidRPr="00E74B3F">
        <w:rPr>
          <w:rFonts w:ascii="Times New Roman" w:hAnsi="Times New Roman" w:cs="Times New Roman"/>
          <w:sz w:val="24"/>
          <w:szCs w:val="24"/>
        </w:rPr>
        <w:t>различны</w:t>
      </w:r>
      <w:proofErr w:type="gramEnd"/>
      <w:r w:rsidRPr="00E74B3F">
        <w:rPr>
          <w:rFonts w:ascii="Times New Roman" w:hAnsi="Times New Roman" w:cs="Times New Roman"/>
          <w:sz w:val="24"/>
          <w:szCs w:val="24"/>
        </w:rPr>
        <w:t xml:space="preserve">, но каждое препятствие позволяет укрыться за ним минимум одному игроку. </w:t>
      </w:r>
    </w:p>
    <w:p w:rsidR="000E5B98" w:rsidRPr="00E74B3F" w:rsidRDefault="000E5B98" w:rsidP="0059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3F"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hAnsi="Times New Roman" w:cs="Times New Roman"/>
          <w:sz w:val="24"/>
          <w:szCs w:val="24"/>
        </w:rPr>
        <w:t>сле прохождения Полосы Препятствий</w:t>
      </w:r>
      <w:r w:rsidR="00BF04E4">
        <w:rPr>
          <w:rFonts w:ascii="Times New Roman" w:hAnsi="Times New Roman" w:cs="Times New Roman"/>
          <w:sz w:val="24"/>
          <w:szCs w:val="24"/>
        </w:rPr>
        <w:t xml:space="preserve"> участник пробегает за укрытие</w:t>
      </w:r>
      <w:r w:rsidRPr="00E74B3F">
        <w:rPr>
          <w:rFonts w:ascii="Times New Roman" w:hAnsi="Times New Roman" w:cs="Times New Roman"/>
          <w:sz w:val="24"/>
          <w:szCs w:val="24"/>
        </w:rPr>
        <w:t xml:space="preserve"> своей стартовой зоны, полностью укрывшись за ним, получает и надевает </w:t>
      </w:r>
      <w:proofErr w:type="spellStart"/>
      <w:r w:rsidRPr="00E74B3F">
        <w:rPr>
          <w:rFonts w:ascii="Times New Roman" w:hAnsi="Times New Roman" w:cs="Times New Roman"/>
          <w:sz w:val="24"/>
          <w:szCs w:val="24"/>
        </w:rPr>
        <w:t>лазертаг</w:t>
      </w:r>
      <w:r>
        <w:rPr>
          <w:rFonts w:ascii="Times New Roman" w:hAnsi="Times New Roman" w:cs="Times New Roman"/>
          <w:sz w:val="24"/>
          <w:szCs w:val="24"/>
        </w:rPr>
        <w:t>Снаряжение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(повязка), получает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E74B3F">
        <w:rPr>
          <w:rFonts w:ascii="Times New Roman" w:hAnsi="Times New Roman" w:cs="Times New Roman"/>
          <w:sz w:val="24"/>
          <w:szCs w:val="24"/>
        </w:rPr>
        <w:t>азертагОборудование</w:t>
      </w:r>
      <w:proofErr w:type="spellEnd"/>
      <w:r w:rsidRPr="00E74B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4B3F">
        <w:rPr>
          <w:rFonts w:ascii="Times New Roman" w:hAnsi="Times New Roman" w:cs="Times New Roman"/>
          <w:sz w:val="24"/>
          <w:szCs w:val="24"/>
        </w:rPr>
        <w:t>тагер</w:t>
      </w:r>
      <w:proofErr w:type="spellEnd"/>
      <w:r w:rsidRPr="00E74B3F">
        <w:rPr>
          <w:rFonts w:ascii="Times New Roman" w:hAnsi="Times New Roman" w:cs="Times New Roman"/>
          <w:sz w:val="24"/>
          <w:szCs w:val="24"/>
        </w:rPr>
        <w:t xml:space="preserve"> (автомат). Бой начинается с момента прибытия в стартовую зону первого участника. Запрещается вторжение на игровую половину площадки противника, пока на полосе препятствий находятся участники, но на своей половине поля участники могут занимать позиции и вести бой. Как только 10</w:t>
      </w:r>
      <w:r w:rsidRPr="001B05EE">
        <w:rPr>
          <w:rFonts w:ascii="Times New Roman" w:hAnsi="Times New Roman" w:cs="Times New Roman"/>
          <w:sz w:val="24"/>
          <w:szCs w:val="24"/>
          <w:vertAlign w:val="superscript"/>
        </w:rPr>
        <w:t>ый</w:t>
      </w:r>
      <w:r w:rsidRPr="00E74B3F">
        <w:rPr>
          <w:rFonts w:ascii="Times New Roman" w:hAnsi="Times New Roman" w:cs="Times New Roman"/>
          <w:sz w:val="24"/>
          <w:szCs w:val="24"/>
        </w:rPr>
        <w:t xml:space="preserve"> участник (последний из </w:t>
      </w:r>
      <w:r w:rsidRPr="00F4134F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E74B3F">
        <w:rPr>
          <w:rFonts w:ascii="Times New Roman" w:hAnsi="Times New Roman" w:cs="Times New Roman"/>
          <w:sz w:val="24"/>
          <w:szCs w:val="24"/>
        </w:rPr>
        <w:t xml:space="preserve">участников обеих команд) прибудет в стартовую зону, ограничения на запрет вторжения на игровую половину площадки противника снимается. По команде судьи «играет всё поле» участники обеих команд играют на всём игровом поле. В стартовых зонах команд отсутствуют пункты обновления жизней и патронов («аптечки»).  </w:t>
      </w:r>
    </w:p>
    <w:p w:rsidR="000E5B98" w:rsidRPr="00E74B3F" w:rsidRDefault="000E5B98" w:rsidP="0059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3F">
        <w:rPr>
          <w:rFonts w:ascii="Times New Roman" w:hAnsi="Times New Roman" w:cs="Times New Roman"/>
          <w:sz w:val="24"/>
          <w:szCs w:val="24"/>
        </w:rPr>
        <w:tab/>
        <w:t xml:space="preserve">Цель игры - "выбить" игроков противника, сохранив как можно больше своих игроков. Тактику боя команда определяет самостоятельно. </w:t>
      </w:r>
      <w:r w:rsidR="00BF04E4">
        <w:rPr>
          <w:rFonts w:ascii="Times New Roman" w:hAnsi="Times New Roman" w:cs="Times New Roman"/>
          <w:sz w:val="24"/>
          <w:szCs w:val="24"/>
        </w:rPr>
        <w:t>Игрок считается выбывшим, если он получил 4 ранения или у него закончи</w:t>
      </w:r>
      <w:r w:rsidR="00A04D38">
        <w:rPr>
          <w:rFonts w:ascii="Times New Roman" w:hAnsi="Times New Roman" w:cs="Times New Roman"/>
          <w:sz w:val="24"/>
          <w:szCs w:val="24"/>
        </w:rPr>
        <w:t>лись патроны</w:t>
      </w:r>
      <w:r w:rsidR="00BF04E4">
        <w:rPr>
          <w:rFonts w:ascii="Times New Roman" w:hAnsi="Times New Roman" w:cs="Times New Roman"/>
          <w:sz w:val="24"/>
          <w:szCs w:val="24"/>
        </w:rPr>
        <w:t xml:space="preserve">. Такой игрок поднимает </w:t>
      </w:r>
      <w:proofErr w:type="spellStart"/>
      <w:r w:rsidR="00BF04E4">
        <w:rPr>
          <w:rFonts w:ascii="Times New Roman" w:hAnsi="Times New Roman" w:cs="Times New Roman"/>
          <w:sz w:val="24"/>
          <w:szCs w:val="24"/>
        </w:rPr>
        <w:t>тагер</w:t>
      </w:r>
      <w:proofErr w:type="spellEnd"/>
      <w:r w:rsidR="00BF04E4">
        <w:rPr>
          <w:rFonts w:ascii="Times New Roman" w:hAnsi="Times New Roman" w:cs="Times New Roman"/>
          <w:sz w:val="24"/>
          <w:szCs w:val="24"/>
        </w:rPr>
        <w:t xml:space="preserve"> (автомат) вверх и выходит за пределы игровой площадки – на скамейку</w:t>
      </w:r>
      <w:r w:rsidR="003F4700">
        <w:rPr>
          <w:rFonts w:ascii="Times New Roman" w:hAnsi="Times New Roman" w:cs="Times New Roman"/>
          <w:sz w:val="24"/>
          <w:szCs w:val="24"/>
        </w:rPr>
        <w:t>, расположенную с левого и правого фланга от центрального полевого судьи.</w:t>
      </w:r>
      <w:r w:rsidR="00BF0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D38" w:rsidRDefault="000E5B98" w:rsidP="00590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3F">
        <w:rPr>
          <w:rFonts w:ascii="Times New Roman" w:hAnsi="Times New Roman" w:cs="Times New Roman"/>
          <w:sz w:val="24"/>
          <w:szCs w:val="24"/>
        </w:rPr>
        <w:tab/>
        <w:t xml:space="preserve">Во время игры запрещено закрывать датчики на повязках, Не допустим любой физический контакт между игроками, "выбитый" игрок не может подсказывать играющим участникам (подсказкой считается любое вербальное или невербальное обращение). Руководитель и болельщики не могут вмешиваться в действия команд. </w:t>
      </w:r>
    </w:p>
    <w:p w:rsidR="000E5B98" w:rsidRPr="00A04D38" w:rsidRDefault="000E5B98" w:rsidP="00590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3F">
        <w:rPr>
          <w:rFonts w:ascii="Times New Roman" w:hAnsi="Times New Roman" w:cs="Times New Roman"/>
          <w:sz w:val="24"/>
          <w:szCs w:val="24"/>
        </w:rPr>
        <w:tab/>
        <w:t xml:space="preserve">Игровое оборудование представлено ВТК (военно-тактическим клубом) «Диверсант-Илим», использование иного </w:t>
      </w:r>
      <w:proofErr w:type="spellStart"/>
      <w:r w:rsidRPr="00E74B3F">
        <w:rPr>
          <w:rFonts w:ascii="Times New Roman" w:hAnsi="Times New Roman" w:cs="Times New Roman"/>
          <w:sz w:val="24"/>
          <w:szCs w:val="24"/>
        </w:rPr>
        <w:t>лазертаг</w:t>
      </w:r>
      <w:proofErr w:type="spellEnd"/>
      <w:r w:rsidRPr="00E74B3F">
        <w:rPr>
          <w:rFonts w:ascii="Times New Roman" w:hAnsi="Times New Roman" w:cs="Times New Roman"/>
          <w:sz w:val="24"/>
          <w:szCs w:val="24"/>
        </w:rPr>
        <w:t xml:space="preserve">-оборудования не допускается. </w:t>
      </w:r>
    </w:p>
    <w:p w:rsidR="00E57245" w:rsidRPr="001D6756" w:rsidRDefault="00E57245" w:rsidP="00E57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45" w:rsidRPr="00E57245" w:rsidRDefault="00E57245" w:rsidP="00E572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245" w:rsidRPr="00E74B3F" w:rsidRDefault="00E57245" w:rsidP="00E74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152" w:rsidRDefault="00991152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EC" w:rsidRDefault="00453AEC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EC" w:rsidRDefault="00453AEC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EC" w:rsidRDefault="00453AEC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EC" w:rsidRDefault="00453AEC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EC" w:rsidRDefault="00453AEC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EC" w:rsidRDefault="00453AEC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EC" w:rsidRDefault="00453AEC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EC" w:rsidRDefault="00453AEC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EC" w:rsidRDefault="00453AEC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EC" w:rsidRDefault="00453AEC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FA" w:rsidRDefault="00B946FA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FA" w:rsidRDefault="00B946FA" w:rsidP="00E30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6FA" w:rsidSect="00036C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233"/>
    <w:multiLevelType w:val="hybridMultilevel"/>
    <w:tmpl w:val="6A303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3E1"/>
    <w:multiLevelType w:val="multilevel"/>
    <w:tmpl w:val="00A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hybridMultilevel"/>
    <w:tmpl w:val="CC36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A01A8"/>
    <w:multiLevelType w:val="hybridMultilevel"/>
    <w:tmpl w:val="55FABA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8D1E1B"/>
    <w:multiLevelType w:val="hybridMultilevel"/>
    <w:tmpl w:val="02F6D2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0A13"/>
    <w:multiLevelType w:val="hybridMultilevel"/>
    <w:tmpl w:val="3D2AC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946A1B"/>
    <w:multiLevelType w:val="hybridMultilevel"/>
    <w:tmpl w:val="89DEA890"/>
    <w:lvl w:ilvl="0" w:tplc="955C4F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5054"/>
    <w:multiLevelType w:val="multilevel"/>
    <w:tmpl w:val="BAE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15B1B"/>
    <w:multiLevelType w:val="multilevel"/>
    <w:tmpl w:val="C07C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12EA1"/>
    <w:multiLevelType w:val="hybridMultilevel"/>
    <w:tmpl w:val="83BC3C7E"/>
    <w:lvl w:ilvl="0" w:tplc="10F03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8AF"/>
    <w:multiLevelType w:val="hybridMultilevel"/>
    <w:tmpl w:val="1F38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2D75"/>
    <w:multiLevelType w:val="multilevel"/>
    <w:tmpl w:val="346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53510"/>
    <w:multiLevelType w:val="multilevel"/>
    <w:tmpl w:val="EB3A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96F60"/>
    <w:multiLevelType w:val="multilevel"/>
    <w:tmpl w:val="6662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CE15CFA"/>
    <w:multiLevelType w:val="multilevel"/>
    <w:tmpl w:val="721C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22FB2"/>
    <w:multiLevelType w:val="multilevel"/>
    <w:tmpl w:val="E78C659A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EE70FAA"/>
    <w:multiLevelType w:val="hybridMultilevel"/>
    <w:tmpl w:val="20E8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B7CC2"/>
    <w:multiLevelType w:val="hybridMultilevel"/>
    <w:tmpl w:val="003C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B16B2"/>
    <w:multiLevelType w:val="multilevel"/>
    <w:tmpl w:val="D88E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52FBA"/>
    <w:multiLevelType w:val="hybridMultilevel"/>
    <w:tmpl w:val="CF8C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33144"/>
    <w:multiLevelType w:val="hybridMultilevel"/>
    <w:tmpl w:val="A3E06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101DF"/>
    <w:multiLevelType w:val="hybridMultilevel"/>
    <w:tmpl w:val="18B4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F4611"/>
    <w:multiLevelType w:val="multilevel"/>
    <w:tmpl w:val="938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2"/>
  </w:num>
  <w:num w:numId="5">
    <w:abstractNumId w:val="11"/>
  </w:num>
  <w:num w:numId="6">
    <w:abstractNumId w:val="7"/>
  </w:num>
  <w:num w:numId="7">
    <w:abstractNumId w:val="8"/>
  </w:num>
  <w:num w:numId="8">
    <w:abstractNumId w:val="14"/>
  </w:num>
  <w:num w:numId="9">
    <w:abstractNumId w:val="13"/>
  </w:num>
  <w:num w:numId="10">
    <w:abstractNumId w:val="17"/>
  </w:num>
  <w:num w:numId="11">
    <w:abstractNumId w:val="19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20"/>
  </w:num>
  <w:num w:numId="15">
    <w:abstractNumId w:val="4"/>
  </w:num>
  <w:num w:numId="16">
    <w:abstractNumId w:val="0"/>
  </w:num>
  <w:num w:numId="17">
    <w:abstractNumId w:val="16"/>
  </w:num>
  <w:num w:numId="18">
    <w:abstractNumId w:val="21"/>
  </w:num>
  <w:num w:numId="19">
    <w:abstractNumId w:val="3"/>
  </w:num>
  <w:num w:numId="20">
    <w:abstractNumId w:val="2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6B"/>
    <w:rsid w:val="00013990"/>
    <w:rsid w:val="00016C57"/>
    <w:rsid w:val="00016E21"/>
    <w:rsid w:val="00031B02"/>
    <w:rsid w:val="00033079"/>
    <w:rsid w:val="00036C4A"/>
    <w:rsid w:val="00053C23"/>
    <w:rsid w:val="000574C5"/>
    <w:rsid w:val="00062C3A"/>
    <w:rsid w:val="00062D1A"/>
    <w:rsid w:val="00065766"/>
    <w:rsid w:val="00070CED"/>
    <w:rsid w:val="000728D7"/>
    <w:rsid w:val="00072E22"/>
    <w:rsid w:val="00077AA7"/>
    <w:rsid w:val="0009329C"/>
    <w:rsid w:val="000B34EF"/>
    <w:rsid w:val="000C4661"/>
    <w:rsid w:val="000D1FA6"/>
    <w:rsid w:val="000E5B98"/>
    <w:rsid w:val="0010540F"/>
    <w:rsid w:val="00112E4A"/>
    <w:rsid w:val="00113EC6"/>
    <w:rsid w:val="00122DFE"/>
    <w:rsid w:val="00137E36"/>
    <w:rsid w:val="00147FEB"/>
    <w:rsid w:val="00152C33"/>
    <w:rsid w:val="00155297"/>
    <w:rsid w:val="00181212"/>
    <w:rsid w:val="00184556"/>
    <w:rsid w:val="00193994"/>
    <w:rsid w:val="00193EA6"/>
    <w:rsid w:val="001965B7"/>
    <w:rsid w:val="001A0B88"/>
    <w:rsid w:val="001A310C"/>
    <w:rsid w:val="001B05EE"/>
    <w:rsid w:val="001D0820"/>
    <w:rsid w:val="001D6756"/>
    <w:rsid w:val="001E037E"/>
    <w:rsid w:val="001E5DB6"/>
    <w:rsid w:val="001E67DA"/>
    <w:rsid w:val="0020517F"/>
    <w:rsid w:val="0020740E"/>
    <w:rsid w:val="002125A3"/>
    <w:rsid w:val="00216FD6"/>
    <w:rsid w:val="002171A6"/>
    <w:rsid w:val="0021778F"/>
    <w:rsid w:val="00220C4D"/>
    <w:rsid w:val="0022165E"/>
    <w:rsid w:val="00226248"/>
    <w:rsid w:val="002277B2"/>
    <w:rsid w:val="00252F41"/>
    <w:rsid w:val="002722AD"/>
    <w:rsid w:val="002969A8"/>
    <w:rsid w:val="002A074B"/>
    <w:rsid w:val="002B586B"/>
    <w:rsid w:val="002B639C"/>
    <w:rsid w:val="002C37CE"/>
    <w:rsid w:val="002C4E05"/>
    <w:rsid w:val="002C7B3F"/>
    <w:rsid w:val="002D6883"/>
    <w:rsid w:val="002D73CE"/>
    <w:rsid w:val="002E6598"/>
    <w:rsid w:val="00323B6C"/>
    <w:rsid w:val="00323EED"/>
    <w:rsid w:val="00332A36"/>
    <w:rsid w:val="00336BB8"/>
    <w:rsid w:val="00350228"/>
    <w:rsid w:val="00362B82"/>
    <w:rsid w:val="00384200"/>
    <w:rsid w:val="003B1975"/>
    <w:rsid w:val="003C1E32"/>
    <w:rsid w:val="003D02FD"/>
    <w:rsid w:val="003E4A1C"/>
    <w:rsid w:val="003E5080"/>
    <w:rsid w:val="003E73ED"/>
    <w:rsid w:val="003F4700"/>
    <w:rsid w:val="004127C2"/>
    <w:rsid w:val="00426443"/>
    <w:rsid w:val="00430E1F"/>
    <w:rsid w:val="004431FA"/>
    <w:rsid w:val="00453AEC"/>
    <w:rsid w:val="004552F0"/>
    <w:rsid w:val="00455CD6"/>
    <w:rsid w:val="004612BB"/>
    <w:rsid w:val="00471BD7"/>
    <w:rsid w:val="00485381"/>
    <w:rsid w:val="004C106A"/>
    <w:rsid w:val="004D66E2"/>
    <w:rsid w:val="004E4819"/>
    <w:rsid w:val="004E7641"/>
    <w:rsid w:val="005004AC"/>
    <w:rsid w:val="00500822"/>
    <w:rsid w:val="00502B64"/>
    <w:rsid w:val="00515578"/>
    <w:rsid w:val="00527818"/>
    <w:rsid w:val="00527D32"/>
    <w:rsid w:val="005343BB"/>
    <w:rsid w:val="00565F3A"/>
    <w:rsid w:val="0057465E"/>
    <w:rsid w:val="0058214F"/>
    <w:rsid w:val="005901BE"/>
    <w:rsid w:val="00592645"/>
    <w:rsid w:val="005A4FCE"/>
    <w:rsid w:val="005C1695"/>
    <w:rsid w:val="005C59AA"/>
    <w:rsid w:val="005E436C"/>
    <w:rsid w:val="005F0976"/>
    <w:rsid w:val="00603163"/>
    <w:rsid w:val="00613708"/>
    <w:rsid w:val="00613B5B"/>
    <w:rsid w:val="006162BC"/>
    <w:rsid w:val="0063425A"/>
    <w:rsid w:val="0065096B"/>
    <w:rsid w:val="00655480"/>
    <w:rsid w:val="00660154"/>
    <w:rsid w:val="006656FB"/>
    <w:rsid w:val="006A1C87"/>
    <w:rsid w:val="006C0797"/>
    <w:rsid w:val="006C3396"/>
    <w:rsid w:val="006D0EE4"/>
    <w:rsid w:val="006E3A22"/>
    <w:rsid w:val="006E63C0"/>
    <w:rsid w:val="00724F61"/>
    <w:rsid w:val="007258C9"/>
    <w:rsid w:val="00734B10"/>
    <w:rsid w:val="00751A7E"/>
    <w:rsid w:val="00762DC8"/>
    <w:rsid w:val="00767BE3"/>
    <w:rsid w:val="0077101F"/>
    <w:rsid w:val="007732BC"/>
    <w:rsid w:val="0077748C"/>
    <w:rsid w:val="007A102D"/>
    <w:rsid w:val="007B5936"/>
    <w:rsid w:val="007D0BF4"/>
    <w:rsid w:val="007F2BDF"/>
    <w:rsid w:val="00810CF9"/>
    <w:rsid w:val="008141D7"/>
    <w:rsid w:val="008421B7"/>
    <w:rsid w:val="00845015"/>
    <w:rsid w:val="00862EF7"/>
    <w:rsid w:val="00865A3F"/>
    <w:rsid w:val="00883705"/>
    <w:rsid w:val="00883D85"/>
    <w:rsid w:val="00884D9B"/>
    <w:rsid w:val="008A22BE"/>
    <w:rsid w:val="008B64BA"/>
    <w:rsid w:val="008E2B3D"/>
    <w:rsid w:val="009073CB"/>
    <w:rsid w:val="00907CC0"/>
    <w:rsid w:val="00914D1E"/>
    <w:rsid w:val="00916C35"/>
    <w:rsid w:val="00937157"/>
    <w:rsid w:val="009543E5"/>
    <w:rsid w:val="00963DD0"/>
    <w:rsid w:val="00991152"/>
    <w:rsid w:val="009A3036"/>
    <w:rsid w:val="009B6AD9"/>
    <w:rsid w:val="009C1FF0"/>
    <w:rsid w:val="009C7CB2"/>
    <w:rsid w:val="009D1F8F"/>
    <w:rsid w:val="00A04D38"/>
    <w:rsid w:val="00A056E5"/>
    <w:rsid w:val="00A100FA"/>
    <w:rsid w:val="00A14BEA"/>
    <w:rsid w:val="00A17241"/>
    <w:rsid w:val="00A33D98"/>
    <w:rsid w:val="00A4279F"/>
    <w:rsid w:val="00A43762"/>
    <w:rsid w:val="00A43F51"/>
    <w:rsid w:val="00A629D7"/>
    <w:rsid w:val="00A64CA3"/>
    <w:rsid w:val="00A679E2"/>
    <w:rsid w:val="00A81FB2"/>
    <w:rsid w:val="00A8299B"/>
    <w:rsid w:val="00A949B5"/>
    <w:rsid w:val="00AB4C88"/>
    <w:rsid w:val="00AC69FF"/>
    <w:rsid w:val="00AC6A79"/>
    <w:rsid w:val="00AD34F4"/>
    <w:rsid w:val="00B055D6"/>
    <w:rsid w:val="00B06C34"/>
    <w:rsid w:val="00B10E22"/>
    <w:rsid w:val="00B116BF"/>
    <w:rsid w:val="00B15189"/>
    <w:rsid w:val="00B15C2F"/>
    <w:rsid w:val="00B203D5"/>
    <w:rsid w:val="00B3180A"/>
    <w:rsid w:val="00B34F5C"/>
    <w:rsid w:val="00B40767"/>
    <w:rsid w:val="00B65CFC"/>
    <w:rsid w:val="00B7266B"/>
    <w:rsid w:val="00B7599C"/>
    <w:rsid w:val="00B875BC"/>
    <w:rsid w:val="00B87698"/>
    <w:rsid w:val="00B87CBE"/>
    <w:rsid w:val="00B946FA"/>
    <w:rsid w:val="00BB6632"/>
    <w:rsid w:val="00BC33E8"/>
    <w:rsid w:val="00BD164D"/>
    <w:rsid w:val="00BD739D"/>
    <w:rsid w:val="00BF04E4"/>
    <w:rsid w:val="00BF1D20"/>
    <w:rsid w:val="00C0339A"/>
    <w:rsid w:val="00C2418D"/>
    <w:rsid w:val="00C364E1"/>
    <w:rsid w:val="00C411BF"/>
    <w:rsid w:val="00C60084"/>
    <w:rsid w:val="00C722BD"/>
    <w:rsid w:val="00C85A70"/>
    <w:rsid w:val="00C905CA"/>
    <w:rsid w:val="00CA0266"/>
    <w:rsid w:val="00CD1678"/>
    <w:rsid w:val="00CD2CB1"/>
    <w:rsid w:val="00CD350C"/>
    <w:rsid w:val="00CF380D"/>
    <w:rsid w:val="00CF77F3"/>
    <w:rsid w:val="00D03151"/>
    <w:rsid w:val="00D04512"/>
    <w:rsid w:val="00D33869"/>
    <w:rsid w:val="00D33BEE"/>
    <w:rsid w:val="00D411C5"/>
    <w:rsid w:val="00D4390C"/>
    <w:rsid w:val="00D636B9"/>
    <w:rsid w:val="00D95E11"/>
    <w:rsid w:val="00DB055E"/>
    <w:rsid w:val="00DC6CF9"/>
    <w:rsid w:val="00DE0F75"/>
    <w:rsid w:val="00DE19C3"/>
    <w:rsid w:val="00DE50C2"/>
    <w:rsid w:val="00DF7AE3"/>
    <w:rsid w:val="00E03976"/>
    <w:rsid w:val="00E217CA"/>
    <w:rsid w:val="00E26767"/>
    <w:rsid w:val="00E30178"/>
    <w:rsid w:val="00E32393"/>
    <w:rsid w:val="00E431B5"/>
    <w:rsid w:val="00E448D6"/>
    <w:rsid w:val="00E552C0"/>
    <w:rsid w:val="00E57245"/>
    <w:rsid w:val="00E65797"/>
    <w:rsid w:val="00E74B3F"/>
    <w:rsid w:val="00E80F97"/>
    <w:rsid w:val="00E958F1"/>
    <w:rsid w:val="00EB392D"/>
    <w:rsid w:val="00EC05AF"/>
    <w:rsid w:val="00EC1D60"/>
    <w:rsid w:val="00EE13F2"/>
    <w:rsid w:val="00EE4BB4"/>
    <w:rsid w:val="00F0518A"/>
    <w:rsid w:val="00F4134F"/>
    <w:rsid w:val="00F47639"/>
    <w:rsid w:val="00F5520E"/>
    <w:rsid w:val="00F562F7"/>
    <w:rsid w:val="00F6428A"/>
    <w:rsid w:val="00F85DC0"/>
    <w:rsid w:val="00F90E9E"/>
    <w:rsid w:val="00FB2212"/>
    <w:rsid w:val="00FB74DE"/>
    <w:rsid w:val="00FC369E"/>
    <w:rsid w:val="00FC67AD"/>
    <w:rsid w:val="00FD258E"/>
    <w:rsid w:val="00FD4B4E"/>
    <w:rsid w:val="00FD50F6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C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9D7"/>
    <w:pPr>
      <w:ind w:left="720"/>
      <w:contextualSpacing/>
    </w:pPr>
  </w:style>
  <w:style w:type="table" w:styleId="a7">
    <w:name w:val="Table Grid"/>
    <w:basedOn w:val="a1"/>
    <w:uiPriority w:val="59"/>
    <w:rsid w:val="00E6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C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9D7"/>
    <w:pPr>
      <w:ind w:left="720"/>
      <w:contextualSpacing/>
    </w:pPr>
  </w:style>
  <w:style w:type="table" w:styleId="a7">
    <w:name w:val="Table Grid"/>
    <w:basedOn w:val="a1"/>
    <w:uiPriority w:val="59"/>
    <w:rsid w:val="00E6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1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por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AA6C-5218-4FAE-BBC5-EEB60CCD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Molodejka</dc:creator>
  <cp:lastModifiedBy>ILIM-MOLODEG</cp:lastModifiedBy>
  <cp:revision>16</cp:revision>
  <cp:lastPrinted>2019-04-23T04:53:00Z</cp:lastPrinted>
  <dcterms:created xsi:type="dcterms:W3CDTF">2019-04-23T02:43:00Z</dcterms:created>
  <dcterms:modified xsi:type="dcterms:W3CDTF">2019-04-23T05:19:00Z</dcterms:modified>
</cp:coreProperties>
</file>